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1060E11"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447B9B">
        <w:rPr>
          <w:rFonts w:ascii="Arial" w:hAnsi="Arial" w:cs="Arial" w:hint="eastAsia"/>
          <w:b/>
          <w:bCs/>
          <w:sz w:val="28"/>
          <w:lang w:eastAsia="zh-CN"/>
        </w:rPr>
        <w:t>10</w:t>
      </w:r>
      <w:r w:rsidR="00C211F1">
        <w:rPr>
          <w:rFonts w:ascii="Arial" w:hAnsi="Arial" w:cs="Arial" w:hint="eastAsia"/>
          <w:b/>
          <w:bCs/>
          <w:sz w:val="28"/>
          <w:lang w:eastAsia="zh-CN"/>
        </w:rPr>
        <w:t>-bis</w:t>
      </w:r>
      <w:r w:rsidR="00240002">
        <w:rPr>
          <w:rFonts w:ascii="Arial" w:hAnsi="Arial" w:cs="Arial"/>
          <w:b/>
          <w:bCs/>
          <w:sz w:val="28"/>
        </w:rPr>
        <w:tab/>
        <w:t xml:space="preserve">                                              </w:t>
      </w:r>
      <w:r w:rsidR="004F3B73" w:rsidRPr="009610D7">
        <w:rPr>
          <w:rFonts w:ascii="Arial" w:hAnsi="Arial" w:cs="Arial"/>
          <w:b/>
          <w:bCs/>
          <w:sz w:val="28"/>
        </w:rPr>
        <w:t>R1-2</w:t>
      </w:r>
      <w:r w:rsidR="00155776">
        <w:rPr>
          <w:rFonts w:ascii="Arial" w:hAnsi="Arial" w:cs="Arial"/>
          <w:b/>
          <w:bCs/>
          <w:sz w:val="28"/>
        </w:rPr>
        <w:t>2</w:t>
      </w:r>
      <w:r w:rsidR="004F3B73" w:rsidRPr="009610D7">
        <w:rPr>
          <w:rFonts w:ascii="Arial" w:hAnsi="Arial" w:cs="Arial"/>
          <w:b/>
          <w:bCs/>
          <w:sz w:val="28"/>
        </w:rPr>
        <w:t>0</w:t>
      </w:r>
      <w:r w:rsidR="006E7A71">
        <w:rPr>
          <w:rFonts w:ascii="Arial" w:hAnsi="Arial" w:cs="Arial"/>
          <w:b/>
          <w:bCs/>
          <w:sz w:val="28"/>
          <w:lang w:eastAsia="zh-CN"/>
        </w:rPr>
        <w:t>8566</w:t>
      </w:r>
    </w:p>
    <w:p w14:paraId="7D079F84" w14:textId="15770054" w:rsidR="004F3B73" w:rsidRPr="009513AC" w:rsidRDefault="00737A6E"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AF9951" w14:textId="27FFE218"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77D4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737A6E">
        <w:rPr>
          <w:b/>
        </w:rPr>
        <w:t>1</w:t>
      </w:r>
      <w:r w:rsidR="00737A6E">
        <w:rPr>
          <w:rFonts w:hint="eastAsia"/>
          <w:b/>
          <w:lang w:eastAsia="zh-CN"/>
        </w:rPr>
        <w:t>0</w:t>
      </w:r>
      <w:r w:rsidR="00155776">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051BD48"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AE4B14">
        <w:rPr>
          <w:b/>
        </w:rPr>
        <w:t>XR specific power saving techniques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55B3178" w14:textId="547BD089" w:rsidR="00234925" w:rsidRPr="00C22B53" w:rsidRDefault="004D6172" w:rsidP="00CE3C9B">
      <w:pPr>
        <w:rPr>
          <w:lang w:eastAsia="zh-CN"/>
        </w:rPr>
      </w:pPr>
      <w:r w:rsidRPr="004D6172">
        <w:rPr>
          <w:lang w:eastAsia="zh-CN"/>
        </w:rPr>
        <w:t>In RAN1#1</w:t>
      </w:r>
      <w:r w:rsidR="00C211F1">
        <w:rPr>
          <w:lang w:eastAsia="zh-CN"/>
        </w:rPr>
        <w:t>10</w:t>
      </w:r>
      <w:r w:rsidRPr="004D6172">
        <w:rPr>
          <w:lang w:eastAsia="zh-CN"/>
        </w:rPr>
        <w:t xml:space="preserve">, the following agreement on XR specific power saving techniques </w:t>
      </w:r>
      <w:r w:rsidR="008E53DA">
        <w:rPr>
          <w:lang w:eastAsia="zh-CN"/>
        </w:rPr>
        <w:t>is</w:t>
      </w:r>
      <w:r w:rsidR="008E53DA" w:rsidRPr="004D6172">
        <w:rPr>
          <w:lang w:eastAsia="zh-CN"/>
        </w:rPr>
        <w:t xml:space="preserve"> </w:t>
      </w:r>
      <w:r w:rsidRPr="004D6172">
        <w:rPr>
          <w:lang w:eastAsia="zh-CN"/>
        </w:rPr>
        <w:t>achieved [</w:t>
      </w:r>
      <w:r>
        <w:rPr>
          <w:lang w:eastAsia="zh-CN"/>
        </w:rPr>
        <w:t>1</w:t>
      </w:r>
      <w:r w:rsidRPr="004D6172">
        <w:rPr>
          <w:lang w:eastAsia="zh-CN"/>
        </w:rPr>
        <w:t>].</w:t>
      </w:r>
    </w:p>
    <w:tbl>
      <w:tblPr>
        <w:tblStyle w:val="ad"/>
        <w:tblW w:w="0" w:type="auto"/>
        <w:tblLook w:val="04A0" w:firstRow="1" w:lastRow="0" w:firstColumn="1" w:lastColumn="0" w:noHBand="0" w:noVBand="1"/>
      </w:tblPr>
      <w:tblGrid>
        <w:gridCol w:w="9307"/>
      </w:tblGrid>
      <w:tr w:rsidR="000E4885" w:rsidRPr="00234925" w14:paraId="20F8449C" w14:textId="77777777" w:rsidTr="00124A4E">
        <w:tc>
          <w:tcPr>
            <w:tcW w:w="9307" w:type="dxa"/>
          </w:tcPr>
          <w:p w14:paraId="3DCC58B1" w14:textId="77777777" w:rsidR="00C211F1" w:rsidRDefault="00C211F1" w:rsidP="00C211F1">
            <w:pPr>
              <w:rPr>
                <w:b/>
                <w:bCs/>
                <w:sz w:val="20"/>
                <w:szCs w:val="20"/>
                <w:highlight w:val="green"/>
              </w:rPr>
            </w:pPr>
            <w:bookmarkStart w:id="0" w:name="_Ref494215420"/>
            <w:r>
              <w:rPr>
                <w:b/>
                <w:bCs/>
                <w:szCs w:val="20"/>
                <w:highlight w:val="green"/>
              </w:rPr>
              <w:t>Agreement</w:t>
            </w:r>
            <w:r>
              <w:rPr>
                <w:rFonts w:ascii="等线" w:eastAsia="等线" w:hAnsi="等线" w:hint="eastAsia"/>
                <w:b/>
                <w:bCs/>
                <w:szCs w:val="20"/>
                <w:highlight w:val="green"/>
                <w:lang w:eastAsia="zh-CN"/>
              </w:rPr>
              <w:t>·</w:t>
            </w:r>
          </w:p>
          <w:p w14:paraId="4EB215B9" w14:textId="14D474B8" w:rsidR="00122D51" w:rsidRPr="00122D51" w:rsidRDefault="00C211F1" w:rsidP="004A479C">
            <w:pPr>
              <w:rPr>
                <w:szCs w:val="20"/>
              </w:rPr>
            </w:pPr>
            <w:r>
              <w:rPr>
                <w:szCs w:val="20"/>
              </w:rPr>
              <w:t>RAN1 recommends identifying a solution for enhancement of CDRX to align with XR traffic periodicity</w:t>
            </w:r>
          </w:p>
        </w:tc>
      </w:tr>
    </w:tbl>
    <w:p w14:paraId="6EA6053A" w14:textId="42B3567D" w:rsidR="004F3B73" w:rsidRPr="00CE3C9B" w:rsidRDefault="00447B9B" w:rsidP="000B75AD">
      <w:pPr>
        <w:pStyle w:val="LGTdoc"/>
        <w:spacing w:afterLines="0" w:line="240" w:lineRule="auto"/>
        <w:rPr>
          <w:szCs w:val="22"/>
          <w:lang w:eastAsia="zh-CN"/>
        </w:rPr>
      </w:pPr>
      <w:r w:rsidRPr="00447B9B">
        <w:rPr>
          <w:szCs w:val="22"/>
          <w:lang w:eastAsia="zh-CN"/>
        </w:rPr>
        <w:t xml:space="preserve">In this contribution, </w:t>
      </w:r>
      <w:r w:rsidR="00455ECF" w:rsidRPr="00C534B5">
        <w:rPr>
          <w:szCs w:val="22"/>
          <w:lang w:eastAsia="zh-CN"/>
        </w:rPr>
        <w:t xml:space="preserve">we </w:t>
      </w:r>
      <w:r w:rsidR="00455ECF" w:rsidRPr="001261E5">
        <w:rPr>
          <w:szCs w:val="22"/>
          <w:lang w:eastAsia="zh-CN"/>
        </w:rPr>
        <w:t xml:space="preserve">present our </w:t>
      </w:r>
      <w:r w:rsidR="001A6D24" w:rsidRPr="00C00FF3">
        <w:rPr>
          <w:rFonts w:eastAsia="等线"/>
          <w:iCs/>
          <w:lang w:eastAsia="zh-CN"/>
        </w:rPr>
        <w:t>analysis on</w:t>
      </w:r>
      <w:r w:rsidR="00455ECF" w:rsidRPr="001261E5">
        <w:rPr>
          <w:szCs w:val="22"/>
          <w:lang w:eastAsia="zh-CN"/>
        </w:rPr>
        <w:t xml:space="preserve"> </w:t>
      </w:r>
      <w:r w:rsidR="00455ECF" w:rsidRPr="00CE3C9B">
        <w:rPr>
          <w:szCs w:val="22"/>
          <w:lang w:eastAsia="zh-CN"/>
        </w:rPr>
        <w:t>XR specific power saving techniques.</w:t>
      </w:r>
      <w:r w:rsidR="00D2425F" w:rsidRPr="00C534B5">
        <w:rPr>
          <w:szCs w:val="22"/>
          <w:lang w:eastAsia="zh-CN"/>
        </w:rPr>
        <w:t xml:space="preserve"> </w:t>
      </w:r>
    </w:p>
    <w:p w14:paraId="6F2F4E87" w14:textId="49F76733" w:rsidR="00D2425F" w:rsidRPr="00D2425F" w:rsidRDefault="00847CD5" w:rsidP="006D46FB">
      <w:pPr>
        <w:pStyle w:val="1"/>
        <w:rPr>
          <w:lang w:eastAsia="zh-CN"/>
        </w:rPr>
      </w:pPr>
      <w:r>
        <w:rPr>
          <w:lang w:eastAsia="zh-CN"/>
        </w:rPr>
        <w:t>Discussion</w:t>
      </w:r>
    </w:p>
    <w:p w14:paraId="167C8726" w14:textId="7BCEF7AA" w:rsidR="00A91FAF" w:rsidRDefault="001B5648" w:rsidP="00124A4E">
      <w:pPr>
        <w:pStyle w:val="2"/>
        <w:rPr>
          <w:lang w:val="en-GB" w:eastAsia="zh-CN"/>
        </w:rPr>
      </w:pPr>
      <w:r w:rsidRPr="00B6392D">
        <w:rPr>
          <w:rFonts w:hint="eastAsia"/>
          <w:lang w:val="en-GB" w:eastAsia="zh-CN"/>
        </w:rPr>
        <w:t>C</w:t>
      </w:r>
      <w:r w:rsidRPr="00B6392D">
        <w:rPr>
          <w:lang w:val="en-GB" w:eastAsia="zh-CN"/>
        </w:rPr>
        <w:t>DRX enhancement</w:t>
      </w:r>
    </w:p>
    <w:p w14:paraId="788E02CA" w14:textId="6DF318F0" w:rsidR="0020240B" w:rsidRDefault="00F52BE0" w:rsidP="00F52BE0">
      <w:pPr>
        <w:pStyle w:val="3"/>
        <w:rPr>
          <w:lang w:eastAsia="zh-CN"/>
        </w:rPr>
      </w:pPr>
      <w:r>
        <w:rPr>
          <w:lang w:eastAsia="zh-CN"/>
        </w:rPr>
        <w:t>C</w:t>
      </w:r>
      <w:r w:rsidRPr="00F52BE0">
        <w:rPr>
          <w:lang w:eastAsia="zh-CN"/>
        </w:rPr>
        <w:t>DRX Pattern periodicity enhancement</w:t>
      </w:r>
    </w:p>
    <w:p w14:paraId="0FFF737A" w14:textId="1934C946" w:rsidR="00E92509" w:rsidRDefault="00207399" w:rsidP="00E92509">
      <w:pPr>
        <w:rPr>
          <w:lang w:val="en-GB" w:eastAsia="zh-CN"/>
        </w:rPr>
      </w:pPr>
      <w:r w:rsidRPr="00207399">
        <w:rPr>
          <w:lang w:val="en-GB" w:eastAsia="zh-CN"/>
        </w:rPr>
        <w:t xml:space="preserve">For </w:t>
      </w:r>
      <w:r w:rsidR="008E53DA">
        <w:rPr>
          <w:lang w:val="en-GB" w:eastAsia="zh-CN"/>
        </w:rPr>
        <w:t>the</w:t>
      </w:r>
      <w:r w:rsidRPr="00207399">
        <w:rPr>
          <w:lang w:val="en-GB" w:eastAsia="zh-CN"/>
        </w:rPr>
        <w:t xml:space="preserve"> typical </w:t>
      </w:r>
      <w:bookmarkStart w:id="1" w:name="OLE_LINK37"/>
      <w:bookmarkStart w:id="2" w:name="OLE_LINK38"/>
      <w:r w:rsidRPr="00207399">
        <w:rPr>
          <w:lang w:val="en-GB" w:eastAsia="zh-CN"/>
        </w:rPr>
        <w:t xml:space="preserve">XR </w:t>
      </w:r>
      <w:r>
        <w:rPr>
          <w:lang w:val="en-GB" w:eastAsia="zh-CN"/>
        </w:rPr>
        <w:t xml:space="preserve">DL </w:t>
      </w:r>
      <w:bookmarkStart w:id="3" w:name="OLE_LINK1"/>
      <w:r w:rsidRPr="00207399">
        <w:rPr>
          <w:lang w:val="en-GB" w:eastAsia="zh-CN"/>
        </w:rPr>
        <w:t>frame generation rate</w:t>
      </w:r>
      <w:bookmarkEnd w:id="1"/>
      <w:bookmarkEnd w:id="2"/>
      <w:r w:rsidR="008E53DA">
        <w:rPr>
          <w:lang w:val="en-GB" w:eastAsia="zh-CN"/>
        </w:rPr>
        <w:t>s</w:t>
      </w:r>
      <w:r>
        <w:rPr>
          <w:lang w:val="en-GB" w:eastAsia="zh-CN"/>
        </w:rPr>
        <w:t xml:space="preserve"> </w:t>
      </w:r>
      <w:r w:rsidRPr="00207399">
        <w:rPr>
          <w:lang w:val="en-GB" w:eastAsia="zh-CN"/>
        </w:rPr>
        <w:t>of 60</w:t>
      </w:r>
      <w:r w:rsidR="003B0107">
        <w:rPr>
          <w:lang w:val="en-GB" w:eastAsia="zh-CN"/>
        </w:rPr>
        <w:t xml:space="preserve"> </w:t>
      </w:r>
      <w:r w:rsidR="003B0107">
        <w:rPr>
          <w:rFonts w:hint="eastAsia"/>
          <w:lang w:val="en-GB" w:eastAsia="zh-CN"/>
        </w:rPr>
        <w:t>(</w:t>
      </w:r>
      <w:r w:rsidR="003B0107">
        <w:rPr>
          <w:lang w:val="en-GB" w:eastAsia="zh-CN"/>
        </w:rPr>
        <w:t>baseline), 90</w:t>
      </w:r>
      <w:r w:rsidR="008E53DA">
        <w:rPr>
          <w:lang w:val="en-GB" w:eastAsia="zh-CN"/>
        </w:rPr>
        <w:t xml:space="preserve"> and</w:t>
      </w:r>
      <w:r w:rsidRPr="00207399">
        <w:rPr>
          <w:lang w:val="en-GB" w:eastAsia="zh-CN"/>
        </w:rPr>
        <w:t xml:space="preserve"> 120</w:t>
      </w:r>
      <w:r>
        <w:rPr>
          <w:lang w:val="en-GB" w:eastAsia="zh-CN"/>
        </w:rPr>
        <w:t xml:space="preserve"> fps</w:t>
      </w:r>
      <w:bookmarkEnd w:id="3"/>
      <w:r w:rsidRPr="00207399">
        <w:rPr>
          <w:lang w:val="en-GB" w:eastAsia="zh-CN"/>
        </w:rPr>
        <w:t>, the packet</w:t>
      </w:r>
      <w:r w:rsidR="009141CC" w:rsidRPr="009141CC">
        <w:t xml:space="preserve"> </w:t>
      </w:r>
      <w:r w:rsidR="009141CC" w:rsidRPr="009141CC">
        <w:rPr>
          <w:lang w:val="en-GB" w:eastAsia="zh-CN"/>
        </w:rPr>
        <w:t>arrival periodicit</w:t>
      </w:r>
      <w:r w:rsidR="008E53DA">
        <w:rPr>
          <w:lang w:val="en-GB" w:eastAsia="zh-CN"/>
        </w:rPr>
        <w:t>ies</w:t>
      </w:r>
      <w:r w:rsidR="009141CC" w:rsidRPr="009141CC">
        <w:rPr>
          <w:lang w:val="en-GB" w:eastAsia="zh-CN"/>
        </w:rPr>
        <w:t xml:space="preserve"> </w:t>
      </w:r>
      <w:r w:rsidR="008E53DA">
        <w:rPr>
          <w:lang w:val="en-GB" w:eastAsia="zh-CN"/>
        </w:rPr>
        <w:t>are</w:t>
      </w:r>
      <w:r w:rsidR="009141CC">
        <w:rPr>
          <w:lang w:val="en-GB" w:eastAsia="zh-CN"/>
        </w:rPr>
        <w:t xml:space="preserve"> 16.67ms</w:t>
      </w:r>
      <w:r w:rsidR="003B0107">
        <w:rPr>
          <w:lang w:val="en-GB" w:eastAsia="zh-CN"/>
        </w:rPr>
        <w:t>, 11.11ms</w:t>
      </w:r>
      <w:r w:rsidR="008E53DA">
        <w:rPr>
          <w:lang w:val="en-GB" w:eastAsia="zh-CN"/>
        </w:rPr>
        <w:t xml:space="preserve"> and</w:t>
      </w:r>
      <w:r w:rsidR="009141CC">
        <w:rPr>
          <w:lang w:val="en-GB" w:eastAsia="zh-CN"/>
        </w:rPr>
        <w:t xml:space="preserve"> 8.33ms</w:t>
      </w:r>
      <w:r w:rsidR="008E53DA">
        <w:rPr>
          <w:lang w:val="en-GB" w:eastAsia="zh-CN"/>
        </w:rPr>
        <w:t>, respectively</w:t>
      </w:r>
      <w:r w:rsidR="009141CC">
        <w:rPr>
          <w:lang w:val="en-GB" w:eastAsia="zh-CN"/>
        </w:rPr>
        <w:t xml:space="preserve">. </w:t>
      </w:r>
      <w:r w:rsidR="003B0107" w:rsidRPr="003B0107">
        <w:rPr>
          <w:lang w:val="en-GB" w:eastAsia="zh-CN"/>
        </w:rPr>
        <w:t>Obviously,</w:t>
      </w:r>
      <w:r w:rsidR="003B0107">
        <w:rPr>
          <w:lang w:val="en-GB" w:eastAsia="zh-CN"/>
        </w:rPr>
        <w:t xml:space="preserve"> the </w:t>
      </w:r>
      <w:r w:rsidR="003B0107" w:rsidRPr="003B0107">
        <w:rPr>
          <w:lang w:val="en-GB" w:eastAsia="zh-CN"/>
        </w:rPr>
        <w:t xml:space="preserve">periodicity </w:t>
      </w:r>
      <w:r w:rsidR="008E53DA">
        <w:rPr>
          <w:lang w:val="en-GB" w:eastAsia="zh-CN"/>
        </w:rPr>
        <w:t xml:space="preserve">for XR </w:t>
      </w:r>
      <w:r w:rsidR="003B0107" w:rsidRPr="003B0107">
        <w:rPr>
          <w:lang w:val="en-GB" w:eastAsia="zh-CN"/>
        </w:rPr>
        <w:t>is non</w:t>
      </w:r>
      <w:r w:rsidR="00391FEE">
        <w:rPr>
          <w:lang w:val="en-GB" w:eastAsia="zh-CN"/>
        </w:rPr>
        <w:t>-</w:t>
      </w:r>
      <w:r w:rsidR="003B0107" w:rsidRPr="003B0107">
        <w:rPr>
          <w:lang w:val="en-GB" w:eastAsia="zh-CN"/>
        </w:rPr>
        <w:t>integer</w:t>
      </w:r>
      <w:r w:rsidR="008E53DA">
        <w:rPr>
          <w:lang w:val="en-GB" w:eastAsia="zh-CN"/>
        </w:rPr>
        <w:t>, while</w:t>
      </w:r>
      <w:r w:rsidR="000B1E3F">
        <w:rPr>
          <w:lang w:val="en-GB" w:eastAsia="zh-CN"/>
        </w:rPr>
        <w:t xml:space="preserve"> </w:t>
      </w:r>
      <w:r w:rsidR="008E53DA">
        <w:rPr>
          <w:lang w:val="en-GB" w:eastAsia="zh-CN"/>
        </w:rPr>
        <w:t>t</w:t>
      </w:r>
      <w:r w:rsidR="000B1E3F">
        <w:rPr>
          <w:lang w:val="en-GB" w:eastAsia="zh-CN"/>
        </w:rPr>
        <w:t>he configuration values</w:t>
      </w:r>
      <w:r w:rsidR="00D306D3" w:rsidRPr="00D306D3">
        <w:t xml:space="preserve"> </w:t>
      </w:r>
      <w:r w:rsidR="00D306D3" w:rsidRPr="00D306D3">
        <w:rPr>
          <w:lang w:val="en-GB" w:eastAsia="zh-CN"/>
        </w:rPr>
        <w:t>in TS 38.331</w:t>
      </w:r>
      <w:r w:rsidR="00E772A3" w:rsidRPr="00B6392D">
        <w:rPr>
          <w:rFonts w:hint="eastAsia"/>
          <w:lang w:val="en-GB" w:eastAsia="zh-CN"/>
        </w:rPr>
        <w:t>[</w:t>
      </w:r>
      <w:r w:rsidR="007D3759" w:rsidRPr="00B6392D">
        <w:rPr>
          <w:lang w:val="en-GB" w:eastAsia="zh-CN"/>
        </w:rPr>
        <w:t>2</w:t>
      </w:r>
      <w:r w:rsidR="00E772A3" w:rsidRPr="00B6392D">
        <w:rPr>
          <w:lang w:val="en-GB" w:eastAsia="zh-CN"/>
        </w:rPr>
        <w:t>]</w:t>
      </w:r>
      <w:r w:rsidR="000B1E3F">
        <w:rPr>
          <w:lang w:val="en-GB" w:eastAsia="zh-CN"/>
        </w:rPr>
        <w:t xml:space="preserve"> of R15/16 DRX cycle</w:t>
      </w:r>
      <w:r w:rsidR="001950DD">
        <w:rPr>
          <w:lang w:val="en-GB" w:eastAsia="zh-CN"/>
        </w:rPr>
        <w:t xml:space="preserve"> </w:t>
      </w:r>
      <w:r w:rsidR="00D306D3">
        <w:rPr>
          <w:lang w:val="en-GB" w:eastAsia="zh-CN"/>
        </w:rPr>
        <w:t>are</w:t>
      </w:r>
      <w:r w:rsidR="008E53DA">
        <w:rPr>
          <w:lang w:val="en-GB" w:eastAsia="zh-CN"/>
        </w:rPr>
        <w:t xml:space="preserve"> all</w:t>
      </w:r>
      <w:r w:rsidR="00D306D3">
        <w:rPr>
          <w:lang w:val="en-GB" w:eastAsia="zh-CN"/>
        </w:rPr>
        <w:t xml:space="preserve"> </w:t>
      </w:r>
      <w:r w:rsidR="00E772A3">
        <w:rPr>
          <w:lang w:val="en-GB" w:eastAsia="zh-CN"/>
        </w:rPr>
        <w:t>integer</w:t>
      </w:r>
      <w:r w:rsidR="00861747">
        <w:rPr>
          <w:lang w:val="en-GB" w:eastAsia="zh-CN"/>
        </w:rPr>
        <w:t>s</w:t>
      </w:r>
      <w:r w:rsidR="008E53DA">
        <w:rPr>
          <w:lang w:val="en-GB" w:eastAsia="zh-CN"/>
        </w:rPr>
        <w:t>, that is to say,</w:t>
      </w:r>
      <w:r w:rsidR="00861747">
        <w:rPr>
          <w:lang w:val="en-GB" w:eastAsia="zh-CN"/>
        </w:rPr>
        <w:t xml:space="preserve"> </w:t>
      </w:r>
      <w:r w:rsidR="00EB6314">
        <w:rPr>
          <w:lang w:val="en-GB" w:eastAsia="zh-CN"/>
        </w:rPr>
        <w:t>t</w:t>
      </w:r>
      <w:r w:rsidR="00861747" w:rsidRPr="004773BC">
        <w:rPr>
          <w:lang w:val="en-GB" w:eastAsia="zh-CN"/>
        </w:rPr>
        <w:t xml:space="preserve">here is a mismatch between the </w:t>
      </w:r>
      <w:r w:rsidR="008D1513" w:rsidRPr="003B0107">
        <w:rPr>
          <w:lang w:val="en-GB" w:eastAsia="zh-CN"/>
        </w:rPr>
        <w:t>non</w:t>
      </w:r>
      <w:r w:rsidR="008D1513">
        <w:rPr>
          <w:lang w:val="en-GB" w:eastAsia="zh-CN"/>
        </w:rPr>
        <w:t>-</w:t>
      </w:r>
      <w:r w:rsidR="008D1513" w:rsidRPr="003B0107">
        <w:rPr>
          <w:lang w:val="en-GB" w:eastAsia="zh-CN"/>
        </w:rPr>
        <w:t>integer</w:t>
      </w:r>
      <w:r w:rsidR="008D1513" w:rsidRPr="004773BC">
        <w:rPr>
          <w:lang w:val="en-GB" w:eastAsia="zh-CN"/>
        </w:rPr>
        <w:t xml:space="preserve"> </w:t>
      </w:r>
      <w:r w:rsidR="00861747" w:rsidRPr="004773BC">
        <w:rPr>
          <w:lang w:val="en-GB" w:eastAsia="zh-CN"/>
        </w:rPr>
        <w:t xml:space="preserve">XR DL frame arrival periodicity and the </w:t>
      </w:r>
      <w:r w:rsidR="008D1513">
        <w:rPr>
          <w:lang w:val="en-GB" w:eastAsia="zh-CN"/>
        </w:rPr>
        <w:t xml:space="preserve">integer </w:t>
      </w:r>
      <w:r w:rsidR="00A37FCE">
        <w:rPr>
          <w:lang w:val="en-GB" w:eastAsia="zh-CN"/>
        </w:rPr>
        <w:t>C</w:t>
      </w:r>
      <w:r w:rsidR="00D03312">
        <w:rPr>
          <w:lang w:val="en-GB" w:eastAsia="zh-CN"/>
        </w:rPr>
        <w:t xml:space="preserve">DRX cycle </w:t>
      </w:r>
      <w:r w:rsidR="008D1513">
        <w:rPr>
          <w:lang w:val="en-GB" w:eastAsia="zh-CN"/>
        </w:rPr>
        <w:t>value</w:t>
      </w:r>
      <w:r w:rsidR="00EB6314">
        <w:rPr>
          <w:lang w:val="en-GB" w:eastAsia="zh-CN"/>
        </w:rPr>
        <w:t xml:space="preserve">. </w:t>
      </w:r>
      <w:bookmarkStart w:id="4" w:name="OLE_LINK2"/>
      <w:r w:rsidR="00972FE8" w:rsidRPr="00972FE8">
        <w:rPr>
          <w:lang w:val="en-GB" w:eastAsia="zh-CN"/>
        </w:rPr>
        <w:t xml:space="preserve">The optimization mechanism of </w:t>
      </w:r>
      <w:r w:rsidR="00972FE8">
        <w:t>C</w:t>
      </w:r>
      <w:r w:rsidR="00972FE8" w:rsidRPr="005C3811">
        <w:t>DRX</w:t>
      </w:r>
      <w:r w:rsidR="00972FE8" w:rsidRPr="00972FE8">
        <w:rPr>
          <w:lang w:val="en-GB" w:eastAsia="zh-CN"/>
        </w:rPr>
        <w:t xml:space="preserve"> needs to be studied to provide </w:t>
      </w:r>
      <w:r w:rsidR="00A64303">
        <w:rPr>
          <w:lang w:val="en-GB" w:eastAsia="zh-CN"/>
        </w:rPr>
        <w:t>the</w:t>
      </w:r>
      <w:r w:rsidR="00972FE8" w:rsidRPr="00972FE8">
        <w:rPr>
          <w:lang w:val="en-GB" w:eastAsia="zh-CN"/>
        </w:rPr>
        <w:t xml:space="preserve"> matching </w:t>
      </w:r>
      <w:r w:rsidR="00972FE8">
        <w:rPr>
          <w:lang w:val="en-GB" w:eastAsia="zh-CN"/>
        </w:rPr>
        <w:t xml:space="preserve">between </w:t>
      </w:r>
      <w:r w:rsidR="00972FE8">
        <w:t>C</w:t>
      </w:r>
      <w:r w:rsidR="00972FE8" w:rsidRPr="005C3811">
        <w:t>DRX</w:t>
      </w:r>
      <w:r w:rsidR="00972FE8" w:rsidRPr="00972FE8">
        <w:rPr>
          <w:lang w:val="en-GB" w:eastAsia="zh-CN"/>
        </w:rPr>
        <w:t xml:space="preserve"> m</w:t>
      </w:r>
      <w:r w:rsidR="00972FE8">
        <w:rPr>
          <w:lang w:val="en-GB" w:eastAsia="zh-CN"/>
        </w:rPr>
        <w:t xml:space="preserve">ode </w:t>
      </w:r>
      <w:r w:rsidR="00A64303">
        <w:rPr>
          <w:lang w:val="en-GB" w:eastAsia="zh-CN"/>
        </w:rPr>
        <w:t>and</w:t>
      </w:r>
      <w:r w:rsidR="00972FE8">
        <w:rPr>
          <w:lang w:val="en-GB" w:eastAsia="zh-CN"/>
        </w:rPr>
        <w:t xml:space="preserve"> XR traffic periodicity</w:t>
      </w:r>
      <w:r w:rsidR="00E92509">
        <w:rPr>
          <w:lang w:val="en-GB" w:eastAsia="zh-CN"/>
        </w:rPr>
        <w:t>.</w:t>
      </w:r>
      <w:r w:rsidR="00E92509" w:rsidRPr="00AA6810">
        <w:t xml:space="preserve"> </w:t>
      </w:r>
      <w:r w:rsidR="00E92509" w:rsidRPr="00AA6810">
        <w:rPr>
          <w:lang w:val="en-GB" w:eastAsia="zh-CN"/>
        </w:rPr>
        <w:t xml:space="preserve">A potential method is to shorten the </w:t>
      </w:r>
      <w:r w:rsidR="00E92509">
        <w:rPr>
          <w:lang w:val="en-GB" w:eastAsia="zh-CN"/>
        </w:rPr>
        <w:t>C</w:t>
      </w:r>
      <w:r w:rsidR="00E92509" w:rsidRPr="00AA6810">
        <w:rPr>
          <w:lang w:val="en-GB" w:eastAsia="zh-CN"/>
        </w:rPr>
        <w:t>DRX cycle</w:t>
      </w:r>
      <w:r w:rsidR="00945518" w:rsidRPr="00945518">
        <w:rPr>
          <w:lang w:val="en-GB" w:eastAsia="zh-CN"/>
        </w:rPr>
        <w:t xml:space="preserve"> </w:t>
      </w:r>
      <w:r w:rsidR="00945518" w:rsidRPr="00AA6810">
        <w:rPr>
          <w:lang w:val="en-GB" w:eastAsia="zh-CN"/>
        </w:rPr>
        <w:t xml:space="preserve">and set a longer </w:t>
      </w:r>
      <w:bookmarkStart w:id="5" w:name="OLE_LINK78"/>
      <w:bookmarkStart w:id="6" w:name="OLE_LINK79"/>
      <w:r w:rsidR="00945518">
        <w:rPr>
          <w:lang w:val="en-GB" w:eastAsia="zh-CN"/>
        </w:rPr>
        <w:t>O</w:t>
      </w:r>
      <w:r w:rsidR="00945518" w:rsidRPr="00E8056A">
        <w:rPr>
          <w:lang w:val="en-GB" w:eastAsia="zh-CN"/>
        </w:rPr>
        <w:t xml:space="preserve">n </w:t>
      </w:r>
      <w:r w:rsidR="00945518">
        <w:rPr>
          <w:lang w:val="en-GB" w:eastAsia="zh-CN"/>
        </w:rPr>
        <w:t>D</w:t>
      </w:r>
      <w:r w:rsidR="00945518" w:rsidRPr="00E8056A">
        <w:rPr>
          <w:lang w:val="en-GB" w:eastAsia="zh-CN"/>
        </w:rPr>
        <w:t>uration</w:t>
      </w:r>
      <w:bookmarkEnd w:id="5"/>
      <w:bookmarkEnd w:id="6"/>
      <w:r w:rsidR="00945518" w:rsidRPr="00AA6810">
        <w:rPr>
          <w:lang w:val="en-GB" w:eastAsia="zh-CN"/>
        </w:rPr>
        <w:t xml:space="preserve"> timer</w:t>
      </w:r>
      <w:r w:rsidR="00E92509" w:rsidRPr="00AA6810">
        <w:rPr>
          <w:lang w:val="en-GB" w:eastAsia="zh-CN"/>
        </w:rPr>
        <w:t xml:space="preserve">, which </w:t>
      </w:r>
      <w:r w:rsidR="00E92509">
        <w:rPr>
          <w:lang w:val="en-GB" w:eastAsia="zh-CN"/>
        </w:rPr>
        <w:t>will</w:t>
      </w:r>
      <w:r w:rsidR="00E92509" w:rsidRPr="00AA6810">
        <w:rPr>
          <w:lang w:val="en-GB" w:eastAsia="zh-CN"/>
        </w:rPr>
        <w:t xml:space="preserve"> increase the </w:t>
      </w:r>
      <w:r w:rsidR="00347FB6">
        <w:rPr>
          <w:lang w:val="en-GB" w:eastAsia="zh-CN"/>
        </w:rPr>
        <w:t>UE</w:t>
      </w:r>
      <w:r w:rsidR="00347FB6" w:rsidRPr="00AA6810">
        <w:rPr>
          <w:lang w:val="en-GB" w:eastAsia="zh-CN"/>
        </w:rPr>
        <w:t xml:space="preserve"> </w:t>
      </w:r>
      <w:r w:rsidR="00E92509" w:rsidRPr="00AA6810">
        <w:rPr>
          <w:lang w:val="en-GB" w:eastAsia="zh-CN"/>
        </w:rPr>
        <w:t>power consumption</w:t>
      </w:r>
      <w:r w:rsidR="00E92509">
        <w:rPr>
          <w:lang w:val="en-GB" w:eastAsia="zh-CN"/>
        </w:rPr>
        <w:t xml:space="preserve"> </w:t>
      </w:r>
      <w:r w:rsidR="00FF6182">
        <w:rPr>
          <w:lang w:val="en-GB" w:eastAsia="zh-CN"/>
        </w:rPr>
        <w:t xml:space="preserve">due to the </w:t>
      </w:r>
      <w:r w:rsidR="00E92509" w:rsidRPr="00AA6810">
        <w:rPr>
          <w:lang w:val="en-GB" w:eastAsia="zh-CN"/>
        </w:rPr>
        <w:t xml:space="preserve">longer </w:t>
      </w:r>
      <w:r w:rsidR="00FF6182">
        <w:rPr>
          <w:lang w:val="en-GB" w:eastAsia="zh-CN"/>
        </w:rPr>
        <w:t>wakeup time</w:t>
      </w:r>
      <w:r w:rsidR="00E92509">
        <w:rPr>
          <w:lang w:val="en-GB" w:eastAsia="zh-CN"/>
        </w:rPr>
        <w:t xml:space="preserve">. </w:t>
      </w:r>
      <w:r w:rsidR="00C42211" w:rsidRPr="00C42211">
        <w:rPr>
          <w:lang w:val="en-GB" w:eastAsia="zh-CN"/>
        </w:rPr>
        <w:t>This is definitely not what we expect</w:t>
      </w:r>
      <w:r w:rsidR="00342471">
        <w:rPr>
          <w:lang w:val="en-GB" w:eastAsia="zh-CN"/>
        </w:rPr>
        <w:t>ed</w:t>
      </w:r>
      <w:r w:rsidR="00C42211">
        <w:rPr>
          <w:lang w:val="en-GB" w:eastAsia="zh-CN"/>
        </w:rPr>
        <w:t>.</w:t>
      </w:r>
    </w:p>
    <w:p w14:paraId="55FDBD53" w14:textId="6404CFA0" w:rsidR="00E92509" w:rsidRDefault="006C5E7E" w:rsidP="00E92509">
      <w:pPr>
        <w:rPr>
          <w:szCs w:val="20"/>
          <w:lang w:val="en-GB"/>
        </w:rPr>
      </w:pPr>
      <w:r>
        <w:rPr>
          <w:szCs w:val="20"/>
          <w:lang w:val="en-GB"/>
        </w:rPr>
        <w:t>A</w:t>
      </w:r>
      <w:r w:rsidRPr="006C5E7E">
        <w:rPr>
          <w:szCs w:val="20"/>
          <w:lang w:val="en-GB"/>
        </w:rPr>
        <w:t>s is known to all</w:t>
      </w:r>
      <w:r>
        <w:rPr>
          <w:szCs w:val="20"/>
          <w:lang w:val="en-GB"/>
        </w:rPr>
        <w:t>, f</w:t>
      </w:r>
      <w:r w:rsidR="00E92509" w:rsidRPr="00520E16">
        <w:rPr>
          <w:szCs w:val="20"/>
          <w:lang w:val="en-GB"/>
        </w:rPr>
        <w:t xml:space="preserve">or </w:t>
      </w:r>
      <w:r>
        <w:rPr>
          <w:szCs w:val="20"/>
          <w:lang w:val="en-GB"/>
        </w:rPr>
        <w:t>the</w:t>
      </w:r>
      <w:r w:rsidRPr="006C5E7E">
        <w:rPr>
          <w:szCs w:val="20"/>
          <w:lang w:val="en-GB"/>
        </w:rPr>
        <w:t xml:space="preserve"> </w:t>
      </w:r>
      <w:r w:rsidRPr="00520E16">
        <w:rPr>
          <w:szCs w:val="20"/>
          <w:lang w:val="en-GB"/>
        </w:rPr>
        <w:t>XR traffic</w:t>
      </w:r>
      <w:r w:rsidR="00E92509" w:rsidRPr="00520E16">
        <w:rPr>
          <w:szCs w:val="20"/>
          <w:lang w:val="en-GB"/>
        </w:rPr>
        <w:t xml:space="preserve"> with periodicity of 16.67ms,</w:t>
      </w:r>
      <w:r w:rsidR="00E92509">
        <w:rPr>
          <w:szCs w:val="20"/>
          <w:lang w:val="en-GB"/>
        </w:rPr>
        <w:t xml:space="preserve"> </w:t>
      </w:r>
      <w:r w:rsidR="00E92509" w:rsidRPr="00550410">
        <w:rPr>
          <w:szCs w:val="20"/>
          <w:lang w:val="en-GB"/>
        </w:rPr>
        <w:t>CDRX can align with the XR traffic every 50ms</w:t>
      </w:r>
      <w:r w:rsidR="00705908">
        <w:rPr>
          <w:szCs w:val="20"/>
          <w:lang w:val="en-GB"/>
        </w:rPr>
        <w:t>, which will</w:t>
      </w:r>
      <w:r w:rsidR="0042637E" w:rsidRPr="0042637E">
        <w:rPr>
          <w:szCs w:val="20"/>
          <w:lang w:val="en-GB"/>
        </w:rPr>
        <w:t xml:space="preserve"> </w:t>
      </w:r>
      <w:r w:rsidR="00705908">
        <w:rPr>
          <w:szCs w:val="20"/>
          <w:lang w:val="en-GB"/>
        </w:rPr>
        <w:t>be</w:t>
      </w:r>
      <w:r w:rsidR="00705908" w:rsidRPr="0042637E">
        <w:rPr>
          <w:szCs w:val="20"/>
          <w:lang w:val="en-GB"/>
        </w:rPr>
        <w:t xml:space="preserve"> generated </w:t>
      </w:r>
      <w:r w:rsidR="00705908">
        <w:rPr>
          <w:szCs w:val="20"/>
          <w:lang w:val="en-GB"/>
        </w:rPr>
        <w:t>t</w:t>
      </w:r>
      <w:r w:rsidR="0042637E" w:rsidRPr="0042637E">
        <w:rPr>
          <w:szCs w:val="20"/>
          <w:lang w:val="en-GB"/>
        </w:rPr>
        <w:t>hree traffic frames within 50ms.</w:t>
      </w:r>
      <w:r w:rsidR="00E92509" w:rsidRPr="00550410">
        <w:rPr>
          <w:szCs w:val="20"/>
          <w:lang w:val="en-GB"/>
        </w:rPr>
        <w:t xml:space="preserve"> </w:t>
      </w:r>
      <w:r w:rsidRPr="006C5E7E">
        <w:rPr>
          <w:szCs w:val="20"/>
          <w:lang w:val="en-GB"/>
        </w:rPr>
        <w:t xml:space="preserve">We can set three integer cycles of </w:t>
      </w:r>
      <w:r w:rsidR="0063756A">
        <w:rPr>
          <w:szCs w:val="20"/>
          <w:lang w:val="en-GB"/>
        </w:rPr>
        <w:t>C</w:t>
      </w:r>
      <w:r w:rsidRPr="006C5E7E">
        <w:rPr>
          <w:szCs w:val="20"/>
          <w:lang w:val="en-GB"/>
        </w:rPr>
        <w:t xml:space="preserve">DRX to match the arrival of </w:t>
      </w:r>
      <w:r>
        <w:rPr>
          <w:szCs w:val="20"/>
          <w:lang w:val="en-GB"/>
        </w:rPr>
        <w:t xml:space="preserve">the </w:t>
      </w:r>
      <w:r w:rsidRPr="006C5E7E">
        <w:rPr>
          <w:szCs w:val="20"/>
          <w:lang w:val="en-GB"/>
        </w:rPr>
        <w:t xml:space="preserve">three </w:t>
      </w:r>
      <w:r w:rsidRPr="0042637E">
        <w:rPr>
          <w:szCs w:val="20"/>
          <w:lang w:val="en-GB"/>
        </w:rPr>
        <w:t>traffic</w:t>
      </w:r>
      <w:r w:rsidRPr="006C5E7E">
        <w:rPr>
          <w:szCs w:val="20"/>
          <w:lang w:val="en-GB"/>
        </w:rPr>
        <w:t xml:space="preserve"> frames</w:t>
      </w:r>
      <w:r>
        <w:rPr>
          <w:szCs w:val="20"/>
          <w:lang w:val="en-GB"/>
        </w:rPr>
        <w:t xml:space="preserve">. </w:t>
      </w:r>
      <w:r w:rsidR="0073468C">
        <w:rPr>
          <w:szCs w:val="20"/>
          <w:lang w:val="en-GB"/>
        </w:rPr>
        <w:t>O</w:t>
      </w:r>
      <w:r w:rsidR="00E92509" w:rsidRPr="001F3E7F">
        <w:rPr>
          <w:szCs w:val="20"/>
          <w:lang w:val="en-GB"/>
        </w:rPr>
        <w:t>ne method is t</w:t>
      </w:r>
      <w:r w:rsidR="00E92509" w:rsidRPr="00E40514">
        <w:rPr>
          <w:szCs w:val="20"/>
          <w:lang w:val="en-GB"/>
        </w:rPr>
        <w:t xml:space="preserve">o configure </w:t>
      </w:r>
      <w:r w:rsidR="00E93B91">
        <w:rPr>
          <w:szCs w:val="20"/>
          <w:lang w:val="en-GB" w:eastAsia="zh-CN"/>
        </w:rPr>
        <w:t xml:space="preserve">the </w:t>
      </w:r>
      <w:r w:rsidR="00ED27CA">
        <w:rPr>
          <w:szCs w:val="20"/>
          <w:lang w:val="en-GB"/>
        </w:rPr>
        <w:t xml:space="preserve">same </w:t>
      </w:r>
      <w:r w:rsidR="00ED27CA" w:rsidRPr="009141CC">
        <w:rPr>
          <w:lang w:val="en-GB" w:eastAsia="zh-CN"/>
        </w:rPr>
        <w:t>periodicity</w:t>
      </w:r>
      <w:r w:rsidR="00E92509" w:rsidRPr="00E40514">
        <w:rPr>
          <w:szCs w:val="20"/>
          <w:lang w:val="en-GB"/>
        </w:rPr>
        <w:t xml:space="preserve"> of</w:t>
      </w:r>
      <w:r w:rsidR="00ED27CA" w:rsidRPr="00ED27CA">
        <w:rPr>
          <w:szCs w:val="20"/>
          <w:lang w:val="en-GB"/>
        </w:rPr>
        <w:t xml:space="preserve"> </w:t>
      </w:r>
      <w:r w:rsidR="00ED27CA" w:rsidRPr="00E40514">
        <w:rPr>
          <w:szCs w:val="20"/>
          <w:lang w:val="en-GB"/>
        </w:rPr>
        <w:t>the</w:t>
      </w:r>
      <w:r w:rsidR="00ED27CA">
        <w:rPr>
          <w:szCs w:val="20"/>
          <w:lang w:val="en-GB"/>
        </w:rPr>
        <w:t xml:space="preserve"> three </w:t>
      </w:r>
      <w:r w:rsidR="00E92509">
        <w:rPr>
          <w:szCs w:val="20"/>
          <w:lang w:val="en-GB"/>
        </w:rPr>
        <w:t>CDRX</w:t>
      </w:r>
      <w:r w:rsidR="00145A18" w:rsidRPr="00145A18">
        <w:rPr>
          <w:szCs w:val="20"/>
          <w:lang w:val="en-GB"/>
        </w:rPr>
        <w:t xml:space="preserve"> </w:t>
      </w:r>
      <w:r w:rsidR="00145A18" w:rsidRPr="00E40514">
        <w:rPr>
          <w:szCs w:val="20"/>
          <w:lang w:val="en-GB"/>
        </w:rPr>
        <w:t>cycle</w:t>
      </w:r>
      <w:r w:rsidR="00145A18">
        <w:rPr>
          <w:szCs w:val="20"/>
          <w:lang w:val="en-GB"/>
        </w:rPr>
        <w:t>s</w:t>
      </w:r>
      <w:r w:rsidR="00E92509" w:rsidRPr="00E40514">
        <w:rPr>
          <w:szCs w:val="20"/>
          <w:lang w:val="en-GB"/>
        </w:rPr>
        <w:t xml:space="preserve"> as 16ms, and </w:t>
      </w:r>
      <w:r w:rsidR="00E92509">
        <w:rPr>
          <w:szCs w:val="20"/>
          <w:lang w:val="en-GB"/>
        </w:rPr>
        <w:t>adjust</w:t>
      </w:r>
      <w:r w:rsidR="00E92509" w:rsidRPr="00E40514">
        <w:rPr>
          <w:szCs w:val="20"/>
          <w:lang w:val="en-GB"/>
        </w:rPr>
        <w:t xml:space="preserve"> </w:t>
      </w:r>
      <w:r w:rsidR="004C5D6D">
        <w:rPr>
          <w:szCs w:val="20"/>
          <w:lang w:val="en-GB"/>
        </w:rPr>
        <w:t>the</w:t>
      </w:r>
      <w:r w:rsidR="00E92509" w:rsidRPr="006A4397">
        <w:rPr>
          <w:i/>
          <w:szCs w:val="20"/>
          <w:lang w:val="en-GB"/>
        </w:rPr>
        <w:t xml:space="preserve"> </w:t>
      </w:r>
      <w:r w:rsidR="004C5D6D" w:rsidRPr="006A4397">
        <w:rPr>
          <w:i/>
          <w:szCs w:val="20"/>
          <w:lang w:val="en-GB"/>
        </w:rPr>
        <w:t>drx-startoffset</w:t>
      </w:r>
      <w:r w:rsidR="00E92509" w:rsidRPr="00E40514">
        <w:rPr>
          <w:szCs w:val="20"/>
          <w:lang w:val="en-GB"/>
        </w:rPr>
        <w:t xml:space="preserve"> </w:t>
      </w:r>
      <w:r w:rsidR="00E92509">
        <w:rPr>
          <w:szCs w:val="20"/>
          <w:lang w:val="en-GB"/>
        </w:rPr>
        <w:t xml:space="preserve">with 2ms </w:t>
      </w:r>
      <w:r w:rsidR="00E92509" w:rsidRPr="00E40514">
        <w:rPr>
          <w:szCs w:val="20"/>
          <w:lang w:val="en-GB"/>
        </w:rPr>
        <w:t>every three cycles</w:t>
      </w:r>
      <w:r w:rsidR="00A67E3D">
        <w:rPr>
          <w:szCs w:val="20"/>
          <w:lang w:val="en-GB"/>
        </w:rPr>
        <w:t>,</w:t>
      </w:r>
      <w:r w:rsidR="00A3282C" w:rsidRPr="00A3282C">
        <w:rPr>
          <w:szCs w:val="20"/>
          <w:lang w:val="en-GB"/>
        </w:rPr>
        <w:t xml:space="preserve"> as depicted in </w:t>
      </w:r>
      <w:r w:rsidR="00A3282C" w:rsidRPr="00AB13E2">
        <w:rPr>
          <w:b/>
          <w:szCs w:val="20"/>
          <w:lang w:val="en-GB"/>
        </w:rPr>
        <w:t>Figure 1</w:t>
      </w:r>
      <w:r w:rsidR="00E92509">
        <w:rPr>
          <w:szCs w:val="20"/>
          <w:lang w:val="en-GB"/>
        </w:rPr>
        <w:t>.</w:t>
      </w:r>
      <w:r w:rsidR="00E92509" w:rsidRPr="00D53713">
        <w:t xml:space="preserve"> </w:t>
      </w:r>
      <w:r w:rsidR="00E92509" w:rsidRPr="00D53713">
        <w:rPr>
          <w:szCs w:val="20"/>
          <w:lang w:val="en-GB"/>
        </w:rPr>
        <w:t>That is to ensure that the sum of three cycles is 50ms</w:t>
      </w:r>
      <w:r w:rsidR="00E92509">
        <w:rPr>
          <w:rFonts w:hint="eastAsia"/>
          <w:szCs w:val="20"/>
          <w:lang w:val="en-GB" w:eastAsia="zh-CN"/>
        </w:rPr>
        <w:t>.</w:t>
      </w:r>
    </w:p>
    <w:p w14:paraId="0255073A" w14:textId="24578B9F" w:rsidR="00E92509" w:rsidRDefault="000A5C88" w:rsidP="00E92509">
      <w:pPr>
        <w:jc w:val="center"/>
        <w:rPr>
          <w:lang w:val="en-GB" w:eastAsia="zh-CN"/>
        </w:rPr>
      </w:pPr>
      <w:r>
        <w:rPr>
          <w:noProof/>
          <w:lang w:eastAsia="zh-CN"/>
        </w:rPr>
        <w:drawing>
          <wp:inline distT="0" distB="0" distL="0" distR="0" wp14:anchorId="4D9429D4" wp14:editId="2FDE6A86">
            <wp:extent cx="5026557" cy="1702674"/>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72201" cy="1752009"/>
                    </a:xfrm>
                    <a:prstGeom prst="rect">
                      <a:avLst/>
                    </a:prstGeom>
                  </pic:spPr>
                </pic:pic>
              </a:graphicData>
            </a:graphic>
          </wp:inline>
        </w:drawing>
      </w:r>
    </w:p>
    <w:p w14:paraId="1302E908" w14:textId="723BBEA4" w:rsidR="00E92509" w:rsidRDefault="00E92509" w:rsidP="00E92509">
      <w:pPr>
        <w:jc w:val="center"/>
        <w:rPr>
          <w:lang w:val="en-GB" w:eastAsia="zh-CN"/>
        </w:rPr>
      </w:pPr>
      <w:r>
        <w:rPr>
          <w:lang w:val="en-GB" w:eastAsia="zh-CN"/>
        </w:rPr>
        <w:t xml:space="preserve">Figure </w:t>
      </w:r>
      <w:r w:rsidR="00456FA6">
        <w:rPr>
          <w:lang w:val="en-GB" w:eastAsia="zh-CN"/>
        </w:rPr>
        <w:t>1</w:t>
      </w:r>
      <w:r>
        <w:rPr>
          <w:lang w:val="en-GB" w:eastAsia="zh-CN"/>
        </w:rPr>
        <w:t xml:space="preserve">. </w:t>
      </w:r>
      <w:r w:rsidR="000B35C3">
        <w:rPr>
          <w:lang w:val="en-GB" w:eastAsia="zh-CN"/>
        </w:rPr>
        <w:t xml:space="preserve"> </w:t>
      </w:r>
      <w:r w:rsidR="00456FA6">
        <w:rPr>
          <w:lang w:val="en-GB" w:eastAsia="zh-CN"/>
        </w:rPr>
        <w:t>Adjust</w:t>
      </w:r>
      <w:r w:rsidR="00471177">
        <w:rPr>
          <w:lang w:val="en-GB" w:eastAsia="zh-CN"/>
        </w:rPr>
        <w:t xml:space="preserve"> </w:t>
      </w:r>
      <w:r w:rsidR="00962E67">
        <w:rPr>
          <w:szCs w:val="20"/>
          <w:lang w:val="en-GB"/>
        </w:rPr>
        <w:t>the</w:t>
      </w:r>
      <w:r w:rsidR="00962E67" w:rsidRPr="00E40514">
        <w:rPr>
          <w:szCs w:val="20"/>
          <w:lang w:val="en-GB"/>
        </w:rPr>
        <w:t xml:space="preserve"> </w:t>
      </w:r>
      <w:r w:rsidR="00962E67" w:rsidRPr="004C5D6D">
        <w:rPr>
          <w:szCs w:val="20"/>
          <w:lang w:val="en-GB"/>
        </w:rPr>
        <w:t>drx-startoffset</w:t>
      </w:r>
      <w:r w:rsidR="00471177">
        <w:rPr>
          <w:lang w:val="en-GB" w:eastAsia="zh-CN"/>
        </w:rPr>
        <w:t xml:space="preserve"> </w:t>
      </w:r>
      <w:r w:rsidRPr="00467F2F">
        <w:rPr>
          <w:lang w:val="en-GB" w:eastAsia="zh-CN"/>
        </w:rPr>
        <w:t>to match the XR traffic</w:t>
      </w:r>
    </w:p>
    <w:p w14:paraId="00D218A7" w14:textId="79F74E35" w:rsidR="00D24C4E" w:rsidRDefault="0073468C" w:rsidP="0063756A">
      <w:pPr>
        <w:rPr>
          <w:szCs w:val="20"/>
          <w:lang w:val="en-GB"/>
        </w:rPr>
      </w:pPr>
      <w:r w:rsidRPr="00520E16">
        <w:rPr>
          <w:szCs w:val="20"/>
          <w:lang w:val="en-GB"/>
        </w:rPr>
        <w:t>In order to achieve an aligned periodicity between CDRX configuration and XR service,</w:t>
      </w:r>
      <w:r>
        <w:rPr>
          <w:szCs w:val="20"/>
          <w:lang w:val="en-GB"/>
        </w:rPr>
        <w:t xml:space="preserve"> a</w:t>
      </w:r>
      <w:r w:rsidR="00A67E3D">
        <w:rPr>
          <w:szCs w:val="20"/>
          <w:lang w:val="en-GB"/>
        </w:rPr>
        <w:t xml:space="preserve">nother method is </w:t>
      </w:r>
      <w:r w:rsidR="00A67E3D" w:rsidRPr="00A67E3D">
        <w:rPr>
          <w:szCs w:val="20"/>
          <w:lang w:val="en-GB"/>
        </w:rPr>
        <w:t>to config</w:t>
      </w:r>
      <w:r w:rsidR="00A67E3D">
        <w:rPr>
          <w:szCs w:val="20"/>
          <w:lang w:val="en-GB"/>
        </w:rPr>
        <w:t>ure</w:t>
      </w:r>
      <w:r w:rsidR="00A67E3D" w:rsidRPr="00A67E3D">
        <w:rPr>
          <w:szCs w:val="20"/>
          <w:lang w:val="en-GB"/>
        </w:rPr>
        <w:t xml:space="preserve"> </w:t>
      </w:r>
      <w:bookmarkStart w:id="7" w:name="OLE_LINK47"/>
      <w:bookmarkStart w:id="8" w:name="OLE_LINK48"/>
      <w:r w:rsidR="00A67E3D">
        <w:rPr>
          <w:szCs w:val="20"/>
          <w:lang w:val="en-GB"/>
        </w:rPr>
        <w:t>multiple</w:t>
      </w:r>
      <w:r w:rsidR="00A67E3D" w:rsidRPr="00A67E3D">
        <w:rPr>
          <w:szCs w:val="20"/>
          <w:lang w:val="en-GB"/>
        </w:rPr>
        <w:t xml:space="preserve"> </w:t>
      </w:r>
      <w:r w:rsidR="00145A18" w:rsidRPr="009141CC">
        <w:rPr>
          <w:lang w:val="en-GB" w:eastAsia="zh-CN"/>
        </w:rPr>
        <w:t>periodicit</w:t>
      </w:r>
      <w:r w:rsidR="00706F61">
        <w:rPr>
          <w:lang w:val="en-GB" w:eastAsia="zh-CN"/>
        </w:rPr>
        <w:t>ies</w:t>
      </w:r>
      <w:r w:rsidR="00145A18" w:rsidRPr="00E40514">
        <w:rPr>
          <w:szCs w:val="20"/>
          <w:lang w:val="en-GB"/>
        </w:rPr>
        <w:t xml:space="preserve"> of</w:t>
      </w:r>
      <w:r w:rsidR="00145A18" w:rsidRPr="00ED27CA">
        <w:rPr>
          <w:szCs w:val="20"/>
          <w:lang w:val="en-GB"/>
        </w:rPr>
        <w:t xml:space="preserve"> </w:t>
      </w:r>
      <w:r w:rsidR="00145A18" w:rsidRPr="00E40514">
        <w:rPr>
          <w:szCs w:val="20"/>
          <w:lang w:val="en-GB"/>
        </w:rPr>
        <w:t>the</w:t>
      </w:r>
      <w:r w:rsidR="00145A18">
        <w:rPr>
          <w:szCs w:val="20"/>
          <w:lang w:val="en-GB"/>
        </w:rPr>
        <w:t xml:space="preserve"> three </w:t>
      </w:r>
      <w:bookmarkStart w:id="9" w:name="OLE_LINK18"/>
      <w:bookmarkStart w:id="10" w:name="OLE_LINK19"/>
      <w:r w:rsidR="00145A18">
        <w:rPr>
          <w:szCs w:val="20"/>
          <w:lang w:val="en-GB"/>
        </w:rPr>
        <w:t>CDRX</w:t>
      </w:r>
      <w:r w:rsidR="00145A18" w:rsidRPr="00145A18">
        <w:rPr>
          <w:szCs w:val="20"/>
          <w:lang w:val="en-GB"/>
        </w:rPr>
        <w:t xml:space="preserve"> </w:t>
      </w:r>
      <w:bookmarkEnd w:id="9"/>
      <w:bookmarkEnd w:id="10"/>
      <w:r w:rsidR="00145A18" w:rsidRPr="00E40514">
        <w:rPr>
          <w:szCs w:val="20"/>
          <w:lang w:val="en-GB"/>
        </w:rPr>
        <w:t>cycle</w:t>
      </w:r>
      <w:r w:rsidR="00145A18">
        <w:rPr>
          <w:szCs w:val="20"/>
          <w:lang w:val="en-GB"/>
        </w:rPr>
        <w:t>s</w:t>
      </w:r>
      <w:bookmarkEnd w:id="7"/>
      <w:bookmarkEnd w:id="8"/>
      <w:r w:rsidR="00145A18" w:rsidRPr="00A67E3D">
        <w:rPr>
          <w:szCs w:val="20"/>
          <w:lang w:val="en-GB"/>
        </w:rPr>
        <w:t xml:space="preserve"> </w:t>
      </w:r>
      <w:r w:rsidR="00145A18">
        <w:rPr>
          <w:szCs w:val="20"/>
          <w:lang w:val="en-GB"/>
        </w:rPr>
        <w:t>within 50ms</w:t>
      </w:r>
      <w:r w:rsidR="00662A84">
        <w:rPr>
          <w:szCs w:val="20"/>
          <w:lang w:val="en-GB"/>
        </w:rPr>
        <w:t xml:space="preserve"> pattern</w:t>
      </w:r>
      <w:r w:rsidR="00422F7B">
        <w:rPr>
          <w:szCs w:val="20"/>
          <w:lang w:val="en-GB"/>
        </w:rPr>
        <w:t xml:space="preserve">. </w:t>
      </w:r>
      <w:r w:rsidR="00DF71A3">
        <w:rPr>
          <w:szCs w:val="20"/>
          <w:lang w:val="en-GB"/>
        </w:rPr>
        <w:t>A</w:t>
      </w:r>
      <w:r w:rsidR="00DF71A3">
        <w:rPr>
          <w:szCs w:val="20"/>
          <w:lang w:val="en-GB" w:eastAsia="zh-CN"/>
        </w:rPr>
        <w:t>s shown in</w:t>
      </w:r>
      <w:r w:rsidR="000A2E73" w:rsidRPr="000A2E73">
        <w:rPr>
          <w:szCs w:val="20"/>
          <w:lang w:val="en-GB"/>
        </w:rPr>
        <w:t xml:space="preserve"> </w:t>
      </w:r>
      <w:r w:rsidR="000A2E73" w:rsidRPr="000A2E73">
        <w:rPr>
          <w:b/>
          <w:szCs w:val="20"/>
          <w:lang w:val="en-GB"/>
        </w:rPr>
        <w:t>Figure 2</w:t>
      </w:r>
      <w:r w:rsidR="000A2E73" w:rsidRPr="000A2E73">
        <w:rPr>
          <w:szCs w:val="20"/>
          <w:lang w:val="en-GB"/>
        </w:rPr>
        <w:t>,</w:t>
      </w:r>
      <w:r w:rsidR="00484065">
        <w:rPr>
          <w:szCs w:val="20"/>
          <w:lang w:val="en-GB"/>
        </w:rPr>
        <w:t xml:space="preserve"> </w:t>
      </w:r>
      <w:r w:rsidR="00107516">
        <w:t>t</w:t>
      </w:r>
      <w:r w:rsidR="00107516" w:rsidRPr="00107516">
        <w:t xml:space="preserve">wo </w:t>
      </w:r>
      <w:r w:rsidR="00107516" w:rsidRPr="009141CC">
        <w:rPr>
          <w:lang w:val="en-GB" w:eastAsia="zh-CN"/>
        </w:rPr>
        <w:t>periodicit</w:t>
      </w:r>
      <w:r w:rsidR="00107516">
        <w:rPr>
          <w:lang w:val="en-GB" w:eastAsia="zh-CN"/>
        </w:rPr>
        <w:t>ies</w:t>
      </w:r>
      <w:r w:rsidR="00107516" w:rsidRPr="00107516">
        <w:t xml:space="preserve"> are configured in the three </w:t>
      </w:r>
      <w:r w:rsidR="00107516">
        <w:rPr>
          <w:szCs w:val="20"/>
          <w:lang w:val="en-GB"/>
        </w:rPr>
        <w:t>CDRX</w:t>
      </w:r>
      <w:r w:rsidR="00107516" w:rsidRPr="00145A18">
        <w:rPr>
          <w:szCs w:val="20"/>
          <w:lang w:val="en-GB"/>
        </w:rPr>
        <w:t xml:space="preserve"> </w:t>
      </w:r>
      <w:r w:rsidR="00107516" w:rsidRPr="00107516">
        <w:t>cycles: 16ms and 18ms</w:t>
      </w:r>
      <w:r w:rsidR="007F5592">
        <w:t xml:space="preserve">. </w:t>
      </w:r>
      <w:r w:rsidR="00FF6182">
        <w:t>For</w:t>
      </w:r>
      <w:r w:rsidR="0063756A" w:rsidRPr="0063756A">
        <w:t xml:space="preserve"> the three cycles </w:t>
      </w:r>
      <w:r w:rsidR="00FF6182">
        <w:t>within</w:t>
      </w:r>
      <w:r w:rsidR="00FF6182" w:rsidRPr="0063756A">
        <w:t xml:space="preserve"> </w:t>
      </w:r>
      <w:r w:rsidR="0063756A" w:rsidRPr="0063756A">
        <w:t xml:space="preserve">50ms, the first and second </w:t>
      </w:r>
      <w:r w:rsidR="0063756A">
        <w:t>C</w:t>
      </w:r>
      <w:r w:rsidR="0063756A" w:rsidRPr="0063756A">
        <w:t xml:space="preserve">DRX cycle are 16ms and the third </w:t>
      </w:r>
      <w:r w:rsidR="0063756A">
        <w:t>C</w:t>
      </w:r>
      <w:r w:rsidR="0063756A" w:rsidRPr="0063756A">
        <w:t>DRX cycle is 18ms</w:t>
      </w:r>
      <w:r w:rsidR="00FF6182">
        <w:t>,</w:t>
      </w:r>
      <w:r w:rsidR="00AC1E35">
        <w:t xml:space="preserve"> </w:t>
      </w:r>
      <w:r w:rsidR="00FF6182">
        <w:t xml:space="preserve">which has </w:t>
      </w:r>
      <w:r w:rsidR="006B732B" w:rsidRPr="006B732B">
        <w:t xml:space="preserve">the same </w:t>
      </w:r>
      <w:r w:rsidR="00FF6182">
        <w:t xml:space="preserve">effect </w:t>
      </w:r>
      <w:r w:rsidR="006B732B" w:rsidRPr="006B732B">
        <w:t xml:space="preserve">as the previous </w:t>
      </w:r>
      <w:r w:rsidR="00E16ACC">
        <w:t>method</w:t>
      </w:r>
      <w:bookmarkStart w:id="11" w:name="OLE_LINK20"/>
      <w:bookmarkStart w:id="12" w:name="OLE_LINK23"/>
      <w:bookmarkStart w:id="13" w:name="OLE_LINK24"/>
      <w:r w:rsidR="00D24C4E">
        <w:t>.</w:t>
      </w:r>
      <w:r w:rsidR="00D24C4E" w:rsidRPr="00D24C4E">
        <w:rPr>
          <w:szCs w:val="20"/>
          <w:lang w:val="en-GB"/>
        </w:rPr>
        <w:t xml:space="preserve"> </w:t>
      </w:r>
    </w:p>
    <w:bookmarkEnd w:id="11"/>
    <w:bookmarkEnd w:id="12"/>
    <w:bookmarkEnd w:id="13"/>
    <w:p w14:paraId="6983184F" w14:textId="155A6897" w:rsidR="00E92509" w:rsidRDefault="00662A84" w:rsidP="00E92509">
      <w:pPr>
        <w:jc w:val="center"/>
        <w:rPr>
          <w:b/>
          <w:i/>
          <w:lang w:val="en-GB" w:eastAsia="zh-CN"/>
        </w:rPr>
      </w:pPr>
      <w:r>
        <w:rPr>
          <w:noProof/>
          <w:lang w:eastAsia="zh-CN"/>
        </w:rPr>
        <w:lastRenderedPageBreak/>
        <w:drawing>
          <wp:inline distT="0" distB="0" distL="0" distR="0" wp14:anchorId="486B2CF7" wp14:editId="44C76702">
            <wp:extent cx="5916295" cy="332930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329305"/>
                    </a:xfrm>
                    <a:prstGeom prst="rect">
                      <a:avLst/>
                    </a:prstGeom>
                  </pic:spPr>
                </pic:pic>
              </a:graphicData>
            </a:graphic>
          </wp:inline>
        </w:drawing>
      </w:r>
    </w:p>
    <w:p w14:paraId="2EA4018C" w14:textId="5B3972AA" w:rsidR="007D4861" w:rsidRDefault="007D4861" w:rsidP="007D4861">
      <w:pPr>
        <w:jc w:val="center"/>
        <w:rPr>
          <w:lang w:val="en-GB" w:eastAsia="zh-CN"/>
        </w:rPr>
      </w:pPr>
      <w:r>
        <w:rPr>
          <w:lang w:val="en-GB" w:eastAsia="zh-CN"/>
        </w:rPr>
        <w:t xml:space="preserve">Figure 2. </w:t>
      </w:r>
      <w:r w:rsidR="000B35C3">
        <w:rPr>
          <w:lang w:val="en-GB" w:eastAsia="zh-CN"/>
        </w:rPr>
        <w:t xml:space="preserve"> M</w:t>
      </w:r>
      <w:r w:rsidR="00107D1F" w:rsidRPr="00107D1F">
        <w:rPr>
          <w:lang w:val="en-GB" w:eastAsia="zh-CN"/>
        </w:rPr>
        <w:t>ultiple periodicities</w:t>
      </w:r>
      <w:r w:rsidR="00107D1F">
        <w:rPr>
          <w:lang w:val="en-GB" w:eastAsia="zh-CN"/>
        </w:rPr>
        <w:t xml:space="preserve"> of CDRX pattern</w:t>
      </w:r>
    </w:p>
    <w:p w14:paraId="02AE83DC" w14:textId="61D488E0" w:rsidR="00D537DE" w:rsidRDefault="00ED5C50" w:rsidP="00ED5C50">
      <w:pPr>
        <w:rPr>
          <w:rFonts w:hint="eastAsia"/>
          <w:b/>
          <w:i/>
          <w:lang w:val="en-GB" w:eastAsia="zh-CN"/>
        </w:rPr>
      </w:pPr>
      <w:bookmarkStart w:id="14" w:name="OLE_LINK39"/>
      <w:bookmarkStart w:id="15" w:name="OLE_LINK40"/>
      <w:bookmarkStart w:id="16" w:name="OLE_LINK27"/>
      <w:bookmarkStart w:id="17" w:name="OLE_LINK28"/>
      <w:r>
        <w:rPr>
          <w:b/>
          <w:i/>
          <w:lang w:val="en-GB" w:eastAsia="zh-CN"/>
        </w:rPr>
        <w:t>Proposal 1:</w:t>
      </w:r>
      <w:r w:rsidR="00D03312" w:rsidRPr="00D03312">
        <w:t xml:space="preserve"> </w:t>
      </w:r>
      <w:r w:rsidR="00D03312" w:rsidRPr="00D03312">
        <w:rPr>
          <w:b/>
          <w:i/>
          <w:lang w:val="en-GB" w:eastAsia="zh-CN"/>
        </w:rPr>
        <w:t>In order to achieve an aligned periodicity between CDRX configuration and XR service, configure multiple periodicities of the three CDRX cycles within 50ms pattern</w:t>
      </w:r>
      <w:r w:rsidR="00D03312">
        <w:rPr>
          <w:b/>
          <w:i/>
          <w:lang w:val="en-GB" w:eastAsia="zh-CN"/>
        </w:rPr>
        <w:t xml:space="preserve"> </w:t>
      </w:r>
      <w:r w:rsidR="00D03312">
        <w:rPr>
          <w:rFonts w:hint="eastAsia"/>
          <w:b/>
          <w:i/>
          <w:lang w:val="en-GB" w:eastAsia="zh-CN"/>
        </w:rPr>
        <w:t>can</w:t>
      </w:r>
      <w:r w:rsidR="00D03312">
        <w:rPr>
          <w:b/>
          <w:i/>
          <w:lang w:val="en-GB" w:eastAsia="zh-CN"/>
        </w:rPr>
        <w:t xml:space="preserve"> be considered</w:t>
      </w:r>
      <w:r w:rsidR="00D03312" w:rsidRPr="00D03312">
        <w:rPr>
          <w:b/>
          <w:i/>
          <w:lang w:val="en-GB" w:eastAsia="zh-CN"/>
        </w:rPr>
        <w:t>.</w:t>
      </w:r>
    </w:p>
    <w:p w14:paraId="51B2D34B" w14:textId="0F79A4D6" w:rsidR="00A91BA6" w:rsidRDefault="00D24C4E" w:rsidP="00D24C4E">
      <w:pPr>
        <w:rPr>
          <w:szCs w:val="20"/>
          <w:lang w:val="en-GB"/>
        </w:rPr>
      </w:pPr>
      <w:r w:rsidRPr="00D24C4E">
        <w:rPr>
          <w:szCs w:val="20"/>
          <w:lang w:val="en-GB"/>
        </w:rPr>
        <w:t xml:space="preserve">The </w:t>
      </w:r>
      <w:r w:rsidR="002D1092" w:rsidRPr="00207399">
        <w:rPr>
          <w:lang w:val="en-GB" w:eastAsia="zh-CN"/>
        </w:rPr>
        <w:t xml:space="preserve">XR </w:t>
      </w:r>
      <w:r w:rsidR="002D1092">
        <w:rPr>
          <w:lang w:val="en-GB" w:eastAsia="zh-CN"/>
        </w:rPr>
        <w:t xml:space="preserve">DL </w:t>
      </w:r>
      <w:r w:rsidR="002D1092" w:rsidRPr="00207399">
        <w:rPr>
          <w:lang w:val="en-GB" w:eastAsia="zh-CN"/>
        </w:rPr>
        <w:t>frame generation rate</w:t>
      </w:r>
      <w:r w:rsidR="002D1092" w:rsidRPr="00D24C4E">
        <w:rPr>
          <w:szCs w:val="20"/>
          <w:lang w:val="en-GB"/>
        </w:rPr>
        <w:t xml:space="preserve"> </w:t>
      </w:r>
      <w:r w:rsidR="002D1092" w:rsidRPr="002D1092">
        <w:rPr>
          <w:szCs w:val="20"/>
          <w:lang w:val="en-GB"/>
        </w:rPr>
        <w:t>is fixed for a period of time</w:t>
      </w:r>
      <w:r w:rsidRPr="00D24C4E">
        <w:rPr>
          <w:szCs w:val="20"/>
          <w:lang w:val="en-GB"/>
        </w:rPr>
        <w:t xml:space="preserve">, so the semi-static RRC configuration can be used to carry the </w:t>
      </w:r>
      <w:r w:rsidR="003637A5">
        <w:rPr>
          <w:szCs w:val="20"/>
          <w:lang w:val="en-GB"/>
        </w:rPr>
        <w:t xml:space="preserve">CDRX </w:t>
      </w:r>
      <w:r w:rsidRPr="00D24C4E">
        <w:rPr>
          <w:szCs w:val="20"/>
          <w:lang w:val="en-GB"/>
        </w:rPr>
        <w:t xml:space="preserve">configuration </w:t>
      </w:r>
      <w:r w:rsidR="00E16ACC">
        <w:rPr>
          <w:szCs w:val="20"/>
          <w:lang w:val="en-GB"/>
        </w:rPr>
        <w:t>to</w:t>
      </w:r>
      <w:r w:rsidR="00AB7E9E" w:rsidRPr="00AB7E9E">
        <w:rPr>
          <w:szCs w:val="20"/>
          <w:lang w:val="en-GB"/>
        </w:rPr>
        <w:t xml:space="preserve"> align</w:t>
      </w:r>
      <w:r w:rsidR="00E16ACC">
        <w:rPr>
          <w:szCs w:val="20"/>
          <w:lang w:val="en-GB"/>
        </w:rPr>
        <w:t xml:space="preserve"> the CDRX</w:t>
      </w:r>
      <w:r w:rsidR="00AB7E9E" w:rsidRPr="00AB7E9E">
        <w:rPr>
          <w:szCs w:val="20"/>
          <w:lang w:val="en-GB"/>
        </w:rPr>
        <w:t xml:space="preserve"> cycle</w:t>
      </w:r>
      <w:r w:rsidR="003637A5" w:rsidRPr="00520E16">
        <w:rPr>
          <w:szCs w:val="20"/>
          <w:lang w:val="en-GB"/>
        </w:rPr>
        <w:t xml:space="preserve"> and XR service</w:t>
      </w:r>
      <w:r w:rsidR="003637A5">
        <w:rPr>
          <w:szCs w:val="20"/>
          <w:lang w:val="en-GB"/>
        </w:rPr>
        <w:t>. F</w:t>
      </w:r>
      <w:r w:rsidR="003637A5">
        <w:rPr>
          <w:rFonts w:hint="eastAsia"/>
          <w:szCs w:val="20"/>
          <w:lang w:val="en-GB" w:eastAsia="zh-CN"/>
        </w:rPr>
        <w:t>o</w:t>
      </w:r>
      <w:r w:rsidR="003637A5">
        <w:rPr>
          <w:szCs w:val="20"/>
          <w:lang w:val="en-GB" w:eastAsia="zh-CN"/>
        </w:rPr>
        <w:t xml:space="preserve">r example, the </w:t>
      </w:r>
      <w:r w:rsidR="003637A5">
        <w:rPr>
          <w:szCs w:val="20"/>
          <w:lang w:val="en-GB"/>
        </w:rPr>
        <w:t xml:space="preserve">CDRX </w:t>
      </w:r>
      <w:r w:rsidR="003637A5" w:rsidRPr="00D24C4E">
        <w:rPr>
          <w:szCs w:val="20"/>
          <w:lang w:val="en-GB"/>
        </w:rPr>
        <w:t>configuration</w:t>
      </w:r>
      <w:r w:rsidR="003637A5">
        <w:rPr>
          <w:szCs w:val="20"/>
          <w:lang w:val="en-GB"/>
        </w:rPr>
        <w:t xml:space="preserve"> can be</w:t>
      </w:r>
      <w:r w:rsidR="00CC0424">
        <w:rPr>
          <w:szCs w:val="20"/>
          <w:lang w:val="en-GB"/>
        </w:rPr>
        <w:t xml:space="preserve"> </w:t>
      </w:r>
      <w:r w:rsidR="00CC0424" w:rsidRPr="00CC0424">
        <w:rPr>
          <w:szCs w:val="20"/>
          <w:lang w:val="en-GB"/>
        </w:rPr>
        <w:t xml:space="preserve">one or a combination of </w:t>
      </w:r>
      <w:r w:rsidR="008538F8">
        <w:rPr>
          <w:szCs w:val="20"/>
          <w:lang w:val="en-GB"/>
        </w:rPr>
        <w:t>the following</w:t>
      </w:r>
      <w:r w:rsidR="00CC0424" w:rsidRPr="00CC0424">
        <w:rPr>
          <w:szCs w:val="20"/>
          <w:lang w:val="en-GB"/>
        </w:rPr>
        <w:t xml:space="preserve"> parameters: </w:t>
      </w:r>
      <w:r w:rsidR="00943704" w:rsidRPr="00943704">
        <w:rPr>
          <w:szCs w:val="20"/>
          <w:lang w:val="en-GB"/>
        </w:rPr>
        <w:t>the non-uniform CDRX cycle pattern</w:t>
      </w:r>
      <w:r w:rsidR="00CC0424">
        <w:rPr>
          <w:lang w:val="en-GB" w:eastAsia="zh-CN"/>
        </w:rPr>
        <w:t>,</w:t>
      </w:r>
      <w:r w:rsidR="00CC0424" w:rsidRPr="00C40DEF">
        <w:rPr>
          <w:i/>
          <w:lang w:val="en-GB" w:eastAsia="zh-CN"/>
        </w:rPr>
        <w:t xml:space="preserve"> </w:t>
      </w:r>
      <w:bookmarkStart w:id="18" w:name="OLE_LINK15"/>
      <w:r w:rsidR="00CC0424" w:rsidRPr="00C40DEF">
        <w:rPr>
          <w:i/>
          <w:lang w:val="en-GB" w:eastAsia="zh-CN"/>
        </w:rPr>
        <w:t xml:space="preserve">drx-onDurationTimer, </w:t>
      </w:r>
      <w:r w:rsidR="005F78BB" w:rsidRPr="00C40DEF">
        <w:rPr>
          <w:i/>
          <w:lang w:val="en-GB" w:eastAsia="zh-CN"/>
        </w:rPr>
        <w:t>drx-</w:t>
      </w:r>
      <w:r w:rsidR="00CC0424" w:rsidRPr="00C40DEF">
        <w:rPr>
          <w:i/>
          <w:lang w:val="en-GB" w:eastAsia="zh-CN"/>
        </w:rPr>
        <w:t>InActivityTimer</w:t>
      </w:r>
      <w:r w:rsidR="00CC0424" w:rsidRPr="00CC0424">
        <w:rPr>
          <w:lang w:val="en-GB" w:eastAsia="zh-CN"/>
        </w:rPr>
        <w:t>,</w:t>
      </w:r>
      <w:bookmarkEnd w:id="18"/>
      <w:r w:rsidR="00CC0424" w:rsidRPr="00CC0424">
        <w:rPr>
          <w:lang w:val="en-GB" w:eastAsia="zh-CN"/>
        </w:rPr>
        <w:t xml:space="preserve"> </w:t>
      </w:r>
      <w:r w:rsidR="00CC0424">
        <w:rPr>
          <w:lang w:val="en-GB" w:eastAsia="zh-CN"/>
        </w:rPr>
        <w:t>s</w:t>
      </w:r>
      <w:r w:rsidR="00CC0424" w:rsidRPr="00CC0424">
        <w:rPr>
          <w:lang w:val="en-GB" w:eastAsia="zh-CN"/>
        </w:rPr>
        <w:t>tart</w:t>
      </w:r>
      <w:r w:rsidR="00D02FE8">
        <w:rPr>
          <w:lang w:val="en-GB" w:eastAsia="zh-CN"/>
        </w:rPr>
        <w:t>-offset</w:t>
      </w:r>
      <w:r w:rsidR="00CC0424" w:rsidRPr="00CC0424">
        <w:rPr>
          <w:lang w:val="en-GB" w:eastAsia="zh-CN"/>
        </w:rPr>
        <w:t xml:space="preserve"> of </w:t>
      </w:r>
      <w:r w:rsidR="00F4302A">
        <w:rPr>
          <w:lang w:val="en-GB" w:eastAsia="zh-CN"/>
        </w:rPr>
        <w:t xml:space="preserve">CDRX </w:t>
      </w:r>
      <w:r w:rsidR="00C801EA">
        <w:rPr>
          <w:lang w:val="en-GB" w:eastAsia="zh-CN"/>
        </w:rPr>
        <w:t>O</w:t>
      </w:r>
      <w:r w:rsidR="00C801EA" w:rsidRPr="00E8056A">
        <w:rPr>
          <w:lang w:val="en-GB" w:eastAsia="zh-CN"/>
        </w:rPr>
        <w:t xml:space="preserve">n </w:t>
      </w:r>
      <w:r w:rsidR="00C801EA">
        <w:rPr>
          <w:lang w:val="en-GB" w:eastAsia="zh-CN"/>
        </w:rPr>
        <w:t>D</w:t>
      </w:r>
      <w:r w:rsidR="00C801EA" w:rsidRPr="00E8056A">
        <w:rPr>
          <w:lang w:val="en-GB" w:eastAsia="zh-CN"/>
        </w:rPr>
        <w:t>uration</w:t>
      </w:r>
      <w:r w:rsidR="00CC0424">
        <w:rPr>
          <w:lang w:val="en-GB" w:eastAsia="zh-CN"/>
        </w:rPr>
        <w:t xml:space="preserve">, </w:t>
      </w:r>
      <w:r w:rsidR="00CC0424" w:rsidRPr="00CC0424">
        <w:rPr>
          <w:lang w:val="en-GB" w:eastAsia="zh-CN"/>
        </w:rPr>
        <w:t xml:space="preserve">and other </w:t>
      </w:r>
      <w:r w:rsidR="00CC0424">
        <w:rPr>
          <w:lang w:val="en-GB" w:eastAsia="zh-CN"/>
        </w:rPr>
        <w:t>CDRX</w:t>
      </w:r>
      <w:r w:rsidR="00CC0424" w:rsidRPr="00CC0424">
        <w:rPr>
          <w:lang w:val="en-GB" w:eastAsia="zh-CN"/>
        </w:rPr>
        <w:t xml:space="preserve"> related parameters</w:t>
      </w:r>
      <w:bookmarkEnd w:id="14"/>
      <w:bookmarkEnd w:id="15"/>
      <w:r w:rsidR="008538F8">
        <w:rPr>
          <w:lang w:val="en-GB" w:eastAsia="zh-CN"/>
        </w:rPr>
        <w:t>.</w:t>
      </w:r>
      <w:r w:rsidR="008538F8" w:rsidRPr="008538F8">
        <w:t xml:space="preserve"> </w:t>
      </w:r>
      <w:r w:rsidR="008538F8" w:rsidRPr="008538F8">
        <w:rPr>
          <w:lang w:val="en-GB" w:eastAsia="zh-CN"/>
        </w:rPr>
        <w:t xml:space="preserve">The </w:t>
      </w:r>
      <w:bookmarkStart w:id="19" w:name="OLE_LINK41"/>
      <w:bookmarkStart w:id="20" w:name="OLE_LINK42"/>
      <w:r w:rsidR="008538F8" w:rsidRPr="008538F8">
        <w:rPr>
          <w:lang w:val="en-GB" w:eastAsia="zh-CN"/>
        </w:rPr>
        <w:t>semi-static</w:t>
      </w:r>
      <w:bookmarkEnd w:id="19"/>
      <w:bookmarkEnd w:id="20"/>
      <w:r w:rsidR="008538F8" w:rsidRPr="008538F8">
        <w:rPr>
          <w:szCs w:val="20"/>
          <w:lang w:val="en-GB"/>
        </w:rPr>
        <w:t xml:space="preserve"> </w:t>
      </w:r>
      <w:r w:rsidR="008538F8" w:rsidRPr="00D24C4E">
        <w:rPr>
          <w:szCs w:val="20"/>
          <w:lang w:val="en-GB"/>
        </w:rPr>
        <w:t>RRC</w:t>
      </w:r>
      <w:r w:rsidR="008538F8" w:rsidRPr="008538F8">
        <w:rPr>
          <w:lang w:val="en-GB" w:eastAsia="zh-CN"/>
        </w:rPr>
        <w:t xml:space="preserve"> configuration of DRX parameters within 50ms</w:t>
      </w:r>
      <w:r w:rsidR="00064B3C">
        <w:rPr>
          <w:lang w:val="en-GB" w:eastAsia="zh-CN"/>
        </w:rPr>
        <w:t xml:space="preserve"> pattern</w:t>
      </w:r>
      <w:r w:rsidR="008538F8" w:rsidRPr="008538F8">
        <w:rPr>
          <w:lang w:val="en-GB" w:eastAsia="zh-CN"/>
        </w:rPr>
        <w:t xml:space="preserve"> has little impact on the </w:t>
      </w:r>
      <w:bookmarkStart w:id="21" w:name="OLE_LINK82"/>
      <w:bookmarkStart w:id="22" w:name="OLE_LINK83"/>
      <w:r w:rsidR="00CC0424" w:rsidRPr="00CC0424">
        <w:rPr>
          <w:szCs w:val="20"/>
          <w:lang w:val="en-GB"/>
        </w:rPr>
        <w:t>specification</w:t>
      </w:r>
      <w:bookmarkEnd w:id="21"/>
      <w:bookmarkEnd w:id="22"/>
      <w:r w:rsidRPr="00D24C4E">
        <w:rPr>
          <w:szCs w:val="20"/>
          <w:lang w:val="en-GB"/>
        </w:rPr>
        <w:t xml:space="preserve">. </w:t>
      </w:r>
      <w:bookmarkStart w:id="23" w:name="OLE_LINK43"/>
      <w:bookmarkStart w:id="24" w:name="OLE_LINK44"/>
      <w:bookmarkStart w:id="25" w:name="OLE_LINK72"/>
      <w:r w:rsidRPr="00D24C4E">
        <w:rPr>
          <w:szCs w:val="20"/>
          <w:lang w:val="en-GB"/>
        </w:rPr>
        <w:t xml:space="preserve">Due to the large </w:t>
      </w:r>
      <w:r w:rsidR="005D3153">
        <w:rPr>
          <w:szCs w:val="20"/>
          <w:lang w:val="en-GB"/>
        </w:rPr>
        <w:t>latency</w:t>
      </w:r>
      <w:r w:rsidRPr="00D24C4E">
        <w:rPr>
          <w:szCs w:val="20"/>
          <w:lang w:val="en-GB"/>
        </w:rPr>
        <w:t xml:space="preserve"> of</w:t>
      </w:r>
      <w:r w:rsidR="00DB533D" w:rsidRPr="00DB533D">
        <w:rPr>
          <w:lang w:val="en-GB" w:eastAsia="zh-CN"/>
        </w:rPr>
        <w:t xml:space="preserve"> </w:t>
      </w:r>
      <w:r w:rsidR="00DB533D" w:rsidRPr="008538F8">
        <w:rPr>
          <w:lang w:val="en-GB" w:eastAsia="zh-CN"/>
        </w:rPr>
        <w:t>semi-static</w:t>
      </w:r>
      <w:r w:rsidRPr="00D24C4E">
        <w:rPr>
          <w:szCs w:val="20"/>
          <w:lang w:val="en-GB"/>
        </w:rPr>
        <w:t xml:space="preserve"> RRC configuration, if some </w:t>
      </w:r>
      <w:r w:rsidR="00826BF9">
        <w:rPr>
          <w:szCs w:val="20"/>
          <w:lang w:val="en-GB"/>
        </w:rPr>
        <w:t>CDRX</w:t>
      </w:r>
      <w:r w:rsidRPr="00D24C4E">
        <w:rPr>
          <w:szCs w:val="20"/>
          <w:lang w:val="en-GB"/>
        </w:rPr>
        <w:t xml:space="preserve"> parameters need to be re</w:t>
      </w:r>
      <w:r w:rsidR="00826BF9">
        <w:rPr>
          <w:szCs w:val="20"/>
          <w:lang w:val="en-GB"/>
        </w:rPr>
        <w:t>-</w:t>
      </w:r>
      <w:r w:rsidRPr="00D24C4E">
        <w:rPr>
          <w:szCs w:val="20"/>
          <w:lang w:val="en-GB"/>
        </w:rPr>
        <w:t>configured</w:t>
      </w:r>
      <w:r w:rsidR="00D5589A">
        <w:rPr>
          <w:szCs w:val="20"/>
          <w:lang w:val="en-GB"/>
        </w:rPr>
        <w:t xml:space="preserve"> because of</w:t>
      </w:r>
      <w:r w:rsidR="00D5589A" w:rsidRPr="00D5589A">
        <w:t xml:space="preserve"> </w:t>
      </w:r>
      <w:r w:rsidR="00D5589A" w:rsidRPr="00D5589A">
        <w:rPr>
          <w:szCs w:val="20"/>
          <w:lang w:val="en-GB"/>
        </w:rPr>
        <w:t>changes in the traffic arrival process</w:t>
      </w:r>
      <w:r w:rsidRPr="00D24C4E">
        <w:rPr>
          <w:szCs w:val="20"/>
          <w:lang w:val="en-GB"/>
        </w:rPr>
        <w:t xml:space="preserve">, </w:t>
      </w:r>
      <w:r w:rsidR="00D5589A">
        <w:rPr>
          <w:szCs w:val="20"/>
          <w:lang w:val="en-GB"/>
        </w:rPr>
        <w:t>it</w:t>
      </w:r>
      <w:r w:rsidR="00A91BA6" w:rsidRPr="00A91BA6">
        <w:rPr>
          <w:szCs w:val="20"/>
          <w:lang w:val="en-GB"/>
        </w:rPr>
        <w:t xml:space="preserve"> should be configured before the current configuration expires</w:t>
      </w:r>
      <w:r w:rsidR="00B360A9">
        <w:rPr>
          <w:szCs w:val="20"/>
          <w:lang w:val="en-GB"/>
        </w:rPr>
        <w:t>.</w:t>
      </w:r>
    </w:p>
    <w:p w14:paraId="578AF7ED" w14:textId="4758CDFA" w:rsidR="00F40F1D" w:rsidRDefault="00ED5C50" w:rsidP="00905BAC">
      <w:pPr>
        <w:rPr>
          <w:b/>
          <w:i/>
          <w:lang w:val="en-GB" w:eastAsia="zh-CN"/>
        </w:rPr>
      </w:pPr>
      <w:bookmarkStart w:id="26" w:name="OLE_LINK45"/>
      <w:bookmarkStart w:id="27" w:name="OLE_LINK46"/>
      <w:bookmarkStart w:id="28" w:name="OLE_LINK52"/>
      <w:bookmarkEnd w:id="23"/>
      <w:bookmarkEnd w:id="24"/>
      <w:bookmarkEnd w:id="25"/>
      <w:r>
        <w:rPr>
          <w:b/>
          <w:i/>
          <w:lang w:val="en-GB" w:eastAsia="zh-CN"/>
        </w:rPr>
        <w:t>Proposal 2:</w:t>
      </w:r>
      <w:r w:rsidR="00AB7E9E" w:rsidRPr="00AB7E9E">
        <w:rPr>
          <w:b/>
          <w:i/>
          <w:lang w:val="en-GB" w:eastAsia="zh-CN"/>
        </w:rPr>
        <w:t xml:space="preserve"> </w:t>
      </w:r>
      <w:bookmarkStart w:id="29" w:name="OLE_LINK53"/>
      <w:bookmarkStart w:id="30" w:name="OLE_LINK54"/>
      <w:r w:rsidR="002D12AE">
        <w:rPr>
          <w:b/>
          <w:i/>
          <w:lang w:val="en-GB" w:eastAsia="zh-CN"/>
        </w:rPr>
        <w:t>T</w:t>
      </w:r>
      <w:r w:rsidR="002D12AE" w:rsidRPr="007456EF">
        <w:rPr>
          <w:b/>
          <w:i/>
          <w:lang w:val="en-GB" w:eastAsia="zh-CN"/>
        </w:rPr>
        <w:t>he semi-static RRC configuration can be used to carry the CDRX configuration</w:t>
      </w:r>
      <w:r w:rsidR="002D12AE">
        <w:rPr>
          <w:b/>
          <w:i/>
          <w:lang w:val="en-GB" w:eastAsia="zh-CN"/>
        </w:rPr>
        <w:t xml:space="preserve">, such as </w:t>
      </w:r>
      <w:r w:rsidR="002D12AE" w:rsidRPr="00D02FE8">
        <w:rPr>
          <w:b/>
          <w:i/>
          <w:lang w:val="en-GB" w:eastAsia="zh-CN"/>
        </w:rPr>
        <w:t>the non-uniform CDRX cycle pattern, drx-onDurationTimer, drx-InActivityTimer, start-offset of CDRX On Duration</w:t>
      </w:r>
      <w:r w:rsidR="007456EF" w:rsidRPr="007456EF">
        <w:rPr>
          <w:b/>
          <w:i/>
          <w:lang w:val="en-GB" w:eastAsia="zh-CN"/>
        </w:rPr>
        <w:t>.</w:t>
      </w:r>
      <w:bookmarkEnd w:id="29"/>
      <w:bookmarkEnd w:id="30"/>
    </w:p>
    <w:bookmarkEnd w:id="16"/>
    <w:bookmarkEnd w:id="17"/>
    <w:bookmarkEnd w:id="26"/>
    <w:bookmarkEnd w:id="27"/>
    <w:bookmarkEnd w:id="28"/>
    <w:p w14:paraId="464B1958" w14:textId="6B6B80E2" w:rsidR="0020240B" w:rsidRDefault="0020240B" w:rsidP="00CC2A9A">
      <w:pPr>
        <w:rPr>
          <w:b/>
          <w:i/>
          <w:lang w:val="en-GB" w:eastAsia="zh-CN"/>
        </w:rPr>
      </w:pPr>
    </w:p>
    <w:p w14:paraId="03A1434B" w14:textId="65952EEA" w:rsidR="004F688A" w:rsidRPr="00E43813" w:rsidRDefault="00A3282C" w:rsidP="00E92509">
      <w:pPr>
        <w:pStyle w:val="3"/>
        <w:rPr>
          <w:lang w:eastAsia="zh-CN"/>
        </w:rPr>
      </w:pPr>
      <w:r>
        <w:rPr>
          <w:lang w:eastAsia="zh-CN"/>
        </w:rPr>
        <w:t>C</w:t>
      </w:r>
      <w:r w:rsidR="00F52BE0" w:rsidRPr="00F52BE0">
        <w:rPr>
          <w:lang w:eastAsia="zh-CN"/>
        </w:rPr>
        <w:t>DRX pattern design with jitter</w:t>
      </w:r>
    </w:p>
    <w:p w14:paraId="0ECBFBFE" w14:textId="4133DC82" w:rsidR="004F688A" w:rsidRDefault="00E92509" w:rsidP="001950DD">
      <w:pPr>
        <w:rPr>
          <w:lang w:eastAsia="zh-CN"/>
        </w:rPr>
      </w:pPr>
      <w:r w:rsidRPr="00631695">
        <w:rPr>
          <w:lang w:val="en-GB" w:eastAsia="zh-CN"/>
        </w:rPr>
        <w:t>The impact of jitter on UE receiving DL transmission should also be considered</w:t>
      </w:r>
      <w:r>
        <w:rPr>
          <w:lang w:val="en-GB" w:eastAsia="zh-CN"/>
        </w:rPr>
        <w:t xml:space="preserve">, </w:t>
      </w:r>
      <w:r>
        <w:rPr>
          <w:rFonts w:hint="eastAsia"/>
          <w:lang w:val="en-GB" w:eastAsia="zh-CN"/>
        </w:rPr>
        <w:t>since</w:t>
      </w:r>
      <w:r w:rsidRPr="00631695">
        <w:rPr>
          <w:lang w:val="en-GB" w:eastAsia="zh-CN"/>
        </w:rPr>
        <w:t xml:space="preserve"> jitter will lead to random arrival time of XR </w:t>
      </w:r>
      <w:r>
        <w:rPr>
          <w:lang w:val="en-GB" w:eastAsia="zh-CN"/>
        </w:rPr>
        <w:t>DL</w:t>
      </w:r>
      <w:r w:rsidRPr="00631695">
        <w:rPr>
          <w:lang w:val="en-GB" w:eastAsia="zh-CN"/>
        </w:rPr>
        <w:t xml:space="preserve"> traffic</w:t>
      </w:r>
      <w:r>
        <w:rPr>
          <w:lang w:val="en-GB" w:eastAsia="zh-CN"/>
        </w:rPr>
        <w:t>.</w:t>
      </w:r>
      <w:r w:rsidR="00C87EAA">
        <w:rPr>
          <w:lang w:val="en-GB" w:eastAsia="zh-CN"/>
        </w:rPr>
        <w:t xml:space="preserve"> </w:t>
      </w:r>
      <w:r w:rsidR="000F0986" w:rsidRPr="000F0986">
        <w:rPr>
          <w:lang w:eastAsia="zh-CN"/>
        </w:rPr>
        <w:t>The actual</w:t>
      </w:r>
      <w:r w:rsidR="00761AAE" w:rsidRPr="00761AAE">
        <w:rPr>
          <w:lang w:eastAsia="zh-CN"/>
        </w:rPr>
        <w:t xml:space="preserve"> </w:t>
      </w:r>
      <w:r w:rsidR="00761AAE" w:rsidRPr="003570C3">
        <w:rPr>
          <w:lang w:eastAsia="zh-CN"/>
        </w:rPr>
        <w:t>XR</w:t>
      </w:r>
      <w:r w:rsidR="00761AAE">
        <w:rPr>
          <w:lang w:eastAsia="zh-CN"/>
        </w:rPr>
        <w:t xml:space="preserve"> DL</w:t>
      </w:r>
      <w:r w:rsidR="000F0986" w:rsidRPr="000F0986">
        <w:rPr>
          <w:lang w:eastAsia="zh-CN"/>
        </w:rPr>
        <w:t xml:space="preserve"> </w:t>
      </w:r>
      <w:r w:rsidR="00255C4C">
        <w:rPr>
          <w:lang w:eastAsia="zh-CN"/>
        </w:rPr>
        <w:t>frame</w:t>
      </w:r>
      <w:r w:rsidR="000F0986" w:rsidRPr="000F0986">
        <w:rPr>
          <w:lang w:eastAsia="zh-CN"/>
        </w:rPr>
        <w:t xml:space="preserve"> arrival time may be earlier or later than the expected arrival time</w:t>
      </w:r>
      <w:r w:rsidR="00A028DF">
        <w:rPr>
          <w:rFonts w:hint="eastAsia"/>
          <w:lang w:eastAsia="zh-CN"/>
        </w:rPr>
        <w:t>.</w:t>
      </w:r>
    </w:p>
    <w:p w14:paraId="101932A4" w14:textId="77777777" w:rsidR="004924FC" w:rsidRDefault="00A028DF" w:rsidP="00DC418E">
      <w:pPr>
        <w:rPr>
          <w:lang w:eastAsia="zh-CN"/>
        </w:rPr>
      </w:pPr>
      <w:r w:rsidRPr="003570C3">
        <w:rPr>
          <w:lang w:eastAsia="zh-CN"/>
        </w:rPr>
        <w:t xml:space="preserve">Due to unpredictable jitter, the network may not know the actual arrival time of </w:t>
      </w:r>
      <w:bookmarkStart w:id="31" w:name="OLE_LINK66"/>
      <w:bookmarkStart w:id="32" w:name="OLE_LINK67"/>
      <w:r w:rsidRPr="003570C3">
        <w:rPr>
          <w:lang w:eastAsia="zh-CN"/>
        </w:rPr>
        <w:t>XR</w:t>
      </w:r>
      <w:r>
        <w:rPr>
          <w:lang w:eastAsia="zh-CN"/>
        </w:rPr>
        <w:t xml:space="preserve"> DL</w:t>
      </w:r>
      <w:bookmarkEnd w:id="31"/>
      <w:bookmarkEnd w:id="32"/>
      <w:r w:rsidRPr="003570C3">
        <w:rPr>
          <w:lang w:eastAsia="zh-CN"/>
        </w:rPr>
        <w:t xml:space="preserve"> </w:t>
      </w:r>
      <w:r w:rsidR="00255C4C">
        <w:rPr>
          <w:lang w:eastAsia="zh-CN"/>
        </w:rPr>
        <w:t>frame in advance</w:t>
      </w:r>
      <w:r w:rsidRPr="003570C3">
        <w:rPr>
          <w:lang w:eastAsia="zh-CN"/>
        </w:rPr>
        <w:t>,</w:t>
      </w:r>
      <w:r w:rsidR="001B79CA" w:rsidRPr="00AA6F12">
        <w:rPr>
          <w:lang w:eastAsia="zh-CN"/>
        </w:rPr>
        <w:t xml:space="preserve"> the actual arrival time of the frame may be advanced or delayed.</w:t>
      </w:r>
      <w:r w:rsidR="001B79CA">
        <w:rPr>
          <w:lang w:eastAsia="zh-CN"/>
        </w:rPr>
        <w:t xml:space="preserve"> </w:t>
      </w:r>
      <w:r w:rsidR="009C0F21">
        <w:rPr>
          <w:lang w:eastAsia="zh-CN"/>
        </w:rPr>
        <w:t>I</w:t>
      </w:r>
      <w:r w:rsidR="001B79CA">
        <w:rPr>
          <w:lang w:eastAsia="zh-CN"/>
        </w:rPr>
        <w:t xml:space="preserve">f the frame </w:t>
      </w:r>
      <w:r w:rsidR="001B79CA" w:rsidRPr="00E66D10">
        <w:rPr>
          <w:lang w:eastAsia="zh-CN"/>
        </w:rPr>
        <w:t xml:space="preserve">arrives earlier than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w:t>
      </w:r>
      <w:r w:rsidR="001B79CA" w:rsidRPr="00973293">
        <w:rPr>
          <w:lang w:eastAsia="zh-CN"/>
        </w:rPr>
        <w:t xml:space="preserve"> that is, the UE is still outside</w:t>
      </w:r>
      <w:r w:rsidR="001B79CA">
        <w:rPr>
          <w:lang w:eastAsia="zh-CN"/>
        </w:rPr>
        <w:t xml:space="preserve"> CDRX</w:t>
      </w:r>
      <w:r w:rsidR="001B79CA" w:rsidRPr="00973293">
        <w:rPr>
          <w:lang w:eastAsia="zh-CN"/>
        </w:rPr>
        <w:t xml:space="preserve"> </w:t>
      </w:r>
      <w:r w:rsidR="001B79CA">
        <w:rPr>
          <w:lang w:eastAsia="zh-CN"/>
        </w:rPr>
        <w:t>A</w:t>
      </w:r>
      <w:r w:rsidR="001B79CA" w:rsidRPr="00973293">
        <w:rPr>
          <w:lang w:eastAsia="zh-CN"/>
        </w:rPr>
        <w:t xml:space="preserve">ctive </w:t>
      </w:r>
      <w:r w:rsidR="001B79CA">
        <w:rPr>
          <w:lang w:eastAsia="zh-CN"/>
        </w:rPr>
        <w:t>T</w:t>
      </w:r>
      <w:r w:rsidR="001B79CA" w:rsidRPr="00973293">
        <w:rPr>
          <w:lang w:eastAsia="zh-CN"/>
        </w:rPr>
        <w:t xml:space="preserve">ime when </w:t>
      </w:r>
      <w:r w:rsidR="001B79CA">
        <w:rPr>
          <w:lang w:eastAsia="zh-CN"/>
        </w:rPr>
        <w:t>frame</w:t>
      </w:r>
      <w:r w:rsidR="001B79CA" w:rsidRPr="00973293">
        <w:rPr>
          <w:lang w:eastAsia="zh-CN"/>
        </w:rPr>
        <w:t xml:space="preserve"> arrives,</w:t>
      </w:r>
      <w:r w:rsidR="001B79CA" w:rsidRPr="00E66D10">
        <w:rPr>
          <w:lang w:eastAsia="zh-CN"/>
        </w:rPr>
        <w:t xml:space="preserve"> the </w:t>
      </w:r>
      <w:r w:rsidR="001B79CA">
        <w:rPr>
          <w:lang w:eastAsia="zh-CN"/>
        </w:rPr>
        <w:t>C</w:t>
      </w:r>
      <w:r w:rsidR="001B79CA" w:rsidRPr="00E66D10">
        <w:rPr>
          <w:lang w:eastAsia="zh-CN"/>
        </w:rPr>
        <w:t xml:space="preserve">DRX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 xml:space="preserve"> need</w:t>
      </w:r>
      <w:r w:rsidR="001B79CA">
        <w:rPr>
          <w:lang w:eastAsia="zh-CN"/>
        </w:rPr>
        <w:t>s</w:t>
      </w:r>
      <w:r w:rsidR="001B79CA" w:rsidRPr="00E66D10">
        <w:rPr>
          <w:lang w:eastAsia="zh-CN"/>
        </w:rPr>
        <w:t xml:space="preserve"> to </w:t>
      </w:r>
      <w:r w:rsidR="001B79CA">
        <w:rPr>
          <w:lang w:eastAsia="zh-CN"/>
        </w:rPr>
        <w:t xml:space="preserve">be </w:t>
      </w:r>
      <w:r w:rsidR="001B79CA" w:rsidRPr="00E66D10">
        <w:rPr>
          <w:lang w:eastAsia="zh-CN"/>
        </w:rPr>
        <w:t>advance</w:t>
      </w:r>
      <w:r w:rsidR="001B79CA">
        <w:rPr>
          <w:lang w:eastAsia="zh-CN"/>
        </w:rPr>
        <w:t>d to receive the frame</w:t>
      </w:r>
      <w:r w:rsidR="001B79CA" w:rsidRPr="00E66D10">
        <w:rPr>
          <w:lang w:eastAsia="zh-CN"/>
        </w:rPr>
        <w:t xml:space="preserve">, and if the </w:t>
      </w:r>
      <w:r w:rsidR="001B79CA">
        <w:rPr>
          <w:lang w:eastAsia="zh-CN"/>
        </w:rPr>
        <w:t>frame arrival time is</w:t>
      </w:r>
      <w:r w:rsidR="001B79CA" w:rsidRPr="00E66D10">
        <w:rPr>
          <w:lang w:eastAsia="zh-CN"/>
        </w:rPr>
        <w:t xml:space="preserve"> </w:t>
      </w:r>
      <w:r w:rsidR="001B79CA">
        <w:rPr>
          <w:lang w:eastAsia="zh-CN"/>
        </w:rPr>
        <w:t>late</w:t>
      </w:r>
      <w:r w:rsidR="001B79CA" w:rsidRPr="00E66D10">
        <w:rPr>
          <w:lang w:eastAsia="zh-CN"/>
        </w:rPr>
        <w:t>,</w:t>
      </w:r>
      <w:r w:rsidR="001B79CA" w:rsidRPr="00973293">
        <w:rPr>
          <w:lang w:eastAsia="zh-CN"/>
        </w:rPr>
        <w:t xml:space="preserve"> </w:t>
      </w:r>
      <w:r w:rsidR="001B79CA" w:rsidRPr="00E66D10">
        <w:rPr>
          <w:lang w:eastAsia="zh-CN"/>
        </w:rPr>
        <w:t xml:space="preserve">the </w:t>
      </w:r>
      <w:r w:rsidR="001B79CA">
        <w:rPr>
          <w:lang w:eastAsia="zh-CN"/>
        </w:rPr>
        <w:t>C</w:t>
      </w:r>
      <w:r w:rsidR="001B79CA" w:rsidRPr="00E66D10">
        <w:rPr>
          <w:lang w:eastAsia="zh-CN"/>
        </w:rPr>
        <w:t xml:space="preserve">DRX </w:t>
      </w:r>
      <w:r w:rsidR="001B79CA">
        <w:rPr>
          <w:lang w:val="en-GB" w:eastAsia="zh-CN"/>
        </w:rPr>
        <w:t>O</w:t>
      </w:r>
      <w:r w:rsidR="001B79CA" w:rsidRPr="00E8056A">
        <w:rPr>
          <w:lang w:val="en-GB" w:eastAsia="zh-CN"/>
        </w:rPr>
        <w:t xml:space="preserve">n </w:t>
      </w:r>
      <w:r w:rsidR="001B79CA">
        <w:rPr>
          <w:lang w:val="en-GB" w:eastAsia="zh-CN"/>
        </w:rPr>
        <w:t>D</w:t>
      </w:r>
      <w:r w:rsidR="001B79CA" w:rsidRPr="00E8056A">
        <w:rPr>
          <w:lang w:val="en-GB" w:eastAsia="zh-CN"/>
        </w:rPr>
        <w:t>uration</w:t>
      </w:r>
      <w:r w:rsidR="001B79CA" w:rsidRPr="00E66D10">
        <w:rPr>
          <w:lang w:eastAsia="zh-CN"/>
        </w:rPr>
        <w:t xml:space="preserve"> needs to be delayed</w:t>
      </w:r>
      <w:r w:rsidR="001B79CA" w:rsidRPr="003570C3">
        <w:rPr>
          <w:lang w:eastAsia="zh-CN"/>
        </w:rPr>
        <w:t>.</w:t>
      </w:r>
      <w:r w:rsidR="001B79CA">
        <w:rPr>
          <w:lang w:eastAsia="zh-CN"/>
        </w:rPr>
        <w:t xml:space="preserve"> </w:t>
      </w:r>
    </w:p>
    <w:p w14:paraId="5E558BF6" w14:textId="64847846" w:rsidR="00254FC4" w:rsidRDefault="00B30893" w:rsidP="00DC418E">
      <w:pPr>
        <w:rPr>
          <w:lang w:eastAsia="zh-CN"/>
        </w:rPr>
      </w:pPr>
      <w:r>
        <w:rPr>
          <w:lang w:val="en-GB" w:eastAsia="zh-CN"/>
        </w:rPr>
        <w:t>In TR 38.838 [3],</w:t>
      </w:r>
      <w:r w:rsidRPr="00E92509">
        <w:rPr>
          <w:rFonts w:hint="eastAsia"/>
          <w:lang w:eastAsia="zh-CN"/>
        </w:rPr>
        <w:t xml:space="preserve"> </w:t>
      </w:r>
      <w:r>
        <w:rPr>
          <w:lang w:eastAsia="zh-CN"/>
        </w:rPr>
        <w:t>j</w:t>
      </w:r>
      <w:r w:rsidRPr="00B97059">
        <w:rPr>
          <w:lang w:eastAsia="zh-CN"/>
        </w:rPr>
        <w:t xml:space="preserve">itter is modeled </w:t>
      </w:r>
      <w:r>
        <w:rPr>
          <w:lang w:eastAsia="zh-CN"/>
        </w:rPr>
        <w:t>to follow</w:t>
      </w:r>
      <w:r w:rsidRPr="00B97059">
        <w:rPr>
          <w:lang w:eastAsia="zh-CN"/>
        </w:rPr>
        <w:t xml:space="preserve"> truncated Gaussian distribution, </w:t>
      </w:r>
      <w:r>
        <w:rPr>
          <w:lang w:eastAsia="zh-CN"/>
        </w:rPr>
        <w:t>and</w:t>
      </w:r>
      <w:r w:rsidR="002D00E7" w:rsidRPr="002D00E7">
        <w:t xml:space="preserve"> </w:t>
      </w:r>
      <w:r w:rsidR="002D00E7">
        <w:rPr>
          <w:rFonts w:hint="eastAsia"/>
          <w:lang w:eastAsia="zh-CN"/>
        </w:rPr>
        <w:t>t</w:t>
      </w:r>
      <w:r w:rsidR="002D00E7" w:rsidRPr="002D00E7">
        <w:rPr>
          <w:lang w:eastAsia="zh-CN"/>
        </w:rPr>
        <w:t>he range of jitter is agreed to be [-4</w:t>
      </w:r>
      <w:bookmarkStart w:id="33" w:name="OLE_LINK5"/>
      <w:bookmarkStart w:id="34" w:name="OLE_LINK6"/>
      <w:r w:rsidR="00480FF5" w:rsidRPr="002D00E7">
        <w:rPr>
          <w:lang w:eastAsia="zh-CN"/>
        </w:rPr>
        <w:t>ms</w:t>
      </w:r>
      <w:bookmarkEnd w:id="33"/>
      <w:bookmarkEnd w:id="34"/>
      <w:r w:rsidR="002D00E7" w:rsidRPr="002D00E7">
        <w:rPr>
          <w:lang w:eastAsia="zh-CN"/>
        </w:rPr>
        <w:t>, 4</w:t>
      </w:r>
      <w:r w:rsidR="00480FF5" w:rsidRPr="002D00E7">
        <w:rPr>
          <w:lang w:eastAsia="zh-CN"/>
        </w:rPr>
        <w:t>ms</w:t>
      </w:r>
      <w:r w:rsidR="002D00E7" w:rsidRPr="002D00E7">
        <w:rPr>
          <w:lang w:eastAsia="zh-CN"/>
        </w:rPr>
        <w:t>] (bas</w:t>
      </w:r>
      <w:r w:rsidR="002D00E7">
        <w:rPr>
          <w:lang w:eastAsia="zh-CN"/>
        </w:rPr>
        <w:t>eline) and [-5</w:t>
      </w:r>
      <w:r w:rsidR="00480FF5" w:rsidRPr="002D00E7">
        <w:rPr>
          <w:lang w:eastAsia="zh-CN"/>
        </w:rPr>
        <w:t>ms</w:t>
      </w:r>
      <w:r w:rsidR="002D00E7">
        <w:rPr>
          <w:lang w:eastAsia="zh-CN"/>
        </w:rPr>
        <w:t>, 5</w:t>
      </w:r>
      <w:r w:rsidR="00480FF5" w:rsidRPr="002D00E7">
        <w:rPr>
          <w:lang w:eastAsia="zh-CN"/>
        </w:rPr>
        <w:t>ms</w:t>
      </w:r>
      <w:r w:rsidR="00480FF5">
        <w:rPr>
          <w:lang w:eastAsia="zh-CN"/>
        </w:rPr>
        <w:t>]</w:t>
      </w:r>
      <w:r w:rsidR="002D00E7">
        <w:rPr>
          <w:lang w:eastAsia="zh-CN"/>
        </w:rPr>
        <w:t xml:space="preserve"> (optional)</w:t>
      </w:r>
      <w:r>
        <w:rPr>
          <w:lang w:eastAsia="zh-CN"/>
        </w:rPr>
        <w:t xml:space="preserve">. </w:t>
      </w:r>
      <w:r w:rsidR="00EB61E4">
        <w:rPr>
          <w:lang w:eastAsia="zh-CN"/>
        </w:rPr>
        <w:t>At</w:t>
      </w:r>
      <w:r>
        <w:rPr>
          <w:lang w:eastAsia="zh-CN"/>
        </w:rPr>
        <w:t xml:space="preserve"> the </w:t>
      </w:r>
      <w:r w:rsidR="002D00E7">
        <w:rPr>
          <w:lang w:eastAsia="zh-CN"/>
        </w:rPr>
        <w:t xml:space="preserve">last meeting, </w:t>
      </w:r>
      <w:r w:rsidR="002D00E7" w:rsidRPr="002D00E7">
        <w:rPr>
          <w:lang w:eastAsia="zh-CN"/>
        </w:rPr>
        <w:t xml:space="preserve">company proposed </w:t>
      </w:r>
      <w:r w:rsidR="00EB61E4">
        <w:rPr>
          <w:lang w:eastAsia="zh-CN"/>
        </w:rPr>
        <w:t xml:space="preserve">increasing </w:t>
      </w:r>
      <w:r w:rsidR="002D00E7" w:rsidRPr="002D00E7">
        <w:rPr>
          <w:lang w:eastAsia="zh-CN"/>
        </w:rPr>
        <w:t>a new Jitter range</w:t>
      </w:r>
      <w:r w:rsidR="00EB61E4" w:rsidRPr="00EB61E4">
        <w:rPr>
          <w:rFonts w:eastAsia="宋体"/>
        </w:rPr>
        <w:t xml:space="preserve"> </w:t>
      </w:r>
      <w:r w:rsidR="00EB61E4">
        <w:rPr>
          <w:rFonts w:eastAsia="宋体"/>
        </w:rPr>
        <w:t>to</w:t>
      </w:r>
      <w:r w:rsidR="00EB61E4" w:rsidRPr="005E11EF">
        <w:rPr>
          <w:rFonts w:eastAsia="宋体"/>
        </w:rPr>
        <w:t xml:space="preserve"> [-8ms, +8ms]</w:t>
      </w:r>
      <w:r w:rsidR="00EB61E4">
        <w:rPr>
          <w:rFonts w:eastAsia="宋体"/>
        </w:rPr>
        <w:t xml:space="preserve"> for the truncated Gaussian distribution</w:t>
      </w:r>
      <w:r w:rsidR="00CC5075">
        <w:rPr>
          <w:lang w:val="en-GB" w:eastAsia="zh-CN"/>
        </w:rPr>
        <w:t xml:space="preserve"> [4]</w:t>
      </w:r>
      <w:r w:rsidR="00EB61E4" w:rsidRPr="005E11EF">
        <w:rPr>
          <w:rFonts w:eastAsia="宋体"/>
        </w:rPr>
        <w:t>.</w:t>
      </w:r>
      <w:r w:rsidR="00EB61E4">
        <w:rPr>
          <w:rFonts w:eastAsia="宋体"/>
        </w:rPr>
        <w:t xml:space="preserve"> Companies are </w:t>
      </w:r>
      <w:r w:rsidR="002D00E7" w:rsidRPr="002D00E7">
        <w:rPr>
          <w:lang w:eastAsia="zh-CN"/>
        </w:rPr>
        <w:t>provided evaluation results with the new jitter range.</w:t>
      </w:r>
      <w:r w:rsidR="002F1C17" w:rsidRPr="002F1C17">
        <w:rPr>
          <w:lang w:eastAsia="zh-CN"/>
        </w:rPr>
        <w:t xml:space="preserve"> </w:t>
      </w:r>
      <w:r w:rsidR="002F1C17">
        <w:rPr>
          <w:lang w:eastAsia="zh-CN"/>
        </w:rPr>
        <w:t xml:space="preserve">Generally, we </w:t>
      </w:r>
      <w:r w:rsidR="002F1C17" w:rsidRPr="00480FF5">
        <w:rPr>
          <w:lang w:eastAsia="zh-CN"/>
        </w:rPr>
        <w:t>are fine with [-8ms, 8ms] optional jitter range</w:t>
      </w:r>
      <w:r w:rsidR="002F1C17">
        <w:rPr>
          <w:lang w:eastAsia="zh-CN"/>
        </w:rPr>
        <w:t>.</w:t>
      </w:r>
      <w:r w:rsidR="00480FF5">
        <w:rPr>
          <w:lang w:eastAsia="zh-CN"/>
        </w:rPr>
        <w:t xml:space="preserve"> </w:t>
      </w:r>
      <w:r w:rsidR="004617B2">
        <w:rPr>
          <w:lang w:eastAsia="zh-CN"/>
        </w:rPr>
        <w:t>H</w:t>
      </w:r>
      <w:r w:rsidR="004617B2">
        <w:rPr>
          <w:rFonts w:hint="eastAsia"/>
          <w:lang w:eastAsia="zh-CN"/>
        </w:rPr>
        <w:t>owever</w:t>
      </w:r>
      <w:r w:rsidR="004617B2">
        <w:rPr>
          <w:lang w:eastAsia="zh-CN"/>
        </w:rPr>
        <w:t>,</w:t>
      </w:r>
      <w:r w:rsidR="00CC5075" w:rsidRPr="00CC5075">
        <w:rPr>
          <w:lang w:eastAsia="zh-CN"/>
        </w:rPr>
        <w:t xml:space="preserve"> some problems </w:t>
      </w:r>
      <w:r w:rsidR="004617B2">
        <w:rPr>
          <w:lang w:eastAsia="zh-CN"/>
        </w:rPr>
        <w:t>brought</w:t>
      </w:r>
      <w:r w:rsidR="00CC5075">
        <w:rPr>
          <w:lang w:eastAsia="zh-CN"/>
        </w:rPr>
        <w:t xml:space="preserve"> by a wider range of jitter</w:t>
      </w:r>
      <w:r w:rsidR="00CC5075" w:rsidRPr="00CC5075">
        <w:rPr>
          <w:lang w:eastAsia="zh-CN"/>
        </w:rPr>
        <w:t xml:space="preserve"> </w:t>
      </w:r>
      <w:r w:rsidR="004617B2">
        <w:rPr>
          <w:lang w:eastAsia="zh-CN"/>
        </w:rPr>
        <w:t>should</w:t>
      </w:r>
      <w:r w:rsidR="00CC5075" w:rsidRPr="00CC5075">
        <w:rPr>
          <w:lang w:eastAsia="zh-CN"/>
        </w:rPr>
        <w:t xml:space="preserve"> also be considered</w:t>
      </w:r>
      <w:r w:rsidR="00CC5075">
        <w:rPr>
          <w:lang w:eastAsia="zh-CN"/>
        </w:rPr>
        <w:t xml:space="preserve">. </w:t>
      </w:r>
      <w:r w:rsidR="002F1C17">
        <w:rPr>
          <w:lang w:eastAsia="zh-CN"/>
        </w:rPr>
        <w:t>T</w:t>
      </w:r>
      <w:r w:rsidR="00254FC4" w:rsidRPr="00254FC4">
        <w:rPr>
          <w:lang w:eastAsia="zh-CN"/>
        </w:rPr>
        <w:t xml:space="preserve">here could different performance of </w:t>
      </w:r>
      <w:bookmarkStart w:id="35" w:name="OLE_LINK22"/>
      <w:r w:rsidR="00254FC4" w:rsidRPr="00254FC4">
        <w:rPr>
          <w:lang w:eastAsia="zh-CN"/>
        </w:rPr>
        <w:t>power saving gain</w:t>
      </w:r>
      <w:bookmarkEnd w:id="35"/>
      <w:r w:rsidR="00254FC4" w:rsidRPr="00254FC4">
        <w:rPr>
          <w:lang w:eastAsia="zh-CN"/>
        </w:rPr>
        <w:t xml:space="preserve"> </w:t>
      </w:r>
      <w:r w:rsidR="00254FC4" w:rsidRPr="008E1A63">
        <w:rPr>
          <w:lang w:eastAsia="zh-CN"/>
        </w:rPr>
        <w:t>in evaluating the different proposed solutions</w:t>
      </w:r>
      <w:r w:rsidR="00254FC4">
        <w:rPr>
          <w:lang w:eastAsia="zh-CN"/>
        </w:rPr>
        <w:t>.</w:t>
      </w:r>
      <w:r w:rsidR="002F1C17">
        <w:rPr>
          <w:lang w:eastAsia="zh-CN"/>
        </w:rPr>
        <w:t xml:space="preserve"> </w:t>
      </w:r>
      <w:r w:rsidR="00B74E82">
        <w:rPr>
          <w:lang w:eastAsia="zh-CN"/>
        </w:rPr>
        <w:t>F</w:t>
      </w:r>
      <w:r w:rsidR="002F1C17" w:rsidRPr="002F1C17">
        <w:rPr>
          <w:lang w:eastAsia="zh-CN"/>
        </w:rPr>
        <w:t xml:space="preserve">or some </w:t>
      </w:r>
      <w:bookmarkStart w:id="36" w:name="OLE_LINK25"/>
      <w:bookmarkStart w:id="37" w:name="OLE_LINK26"/>
      <w:r w:rsidR="002F1C17">
        <w:rPr>
          <w:lang w:eastAsia="zh-CN"/>
        </w:rPr>
        <w:t>power saving</w:t>
      </w:r>
      <w:bookmarkEnd w:id="36"/>
      <w:bookmarkEnd w:id="37"/>
      <w:r w:rsidR="002F1C17">
        <w:rPr>
          <w:lang w:eastAsia="zh-CN"/>
        </w:rPr>
        <w:t xml:space="preserve"> </w:t>
      </w:r>
      <w:r w:rsidR="002F1C17" w:rsidRPr="002F1C17">
        <w:rPr>
          <w:lang w:eastAsia="zh-CN"/>
        </w:rPr>
        <w:lastRenderedPageBreak/>
        <w:t xml:space="preserve">schemes, </w:t>
      </w:r>
      <w:r w:rsidR="002F1C17">
        <w:rPr>
          <w:lang w:eastAsia="zh-CN"/>
        </w:rPr>
        <w:t xml:space="preserve">the </w:t>
      </w:r>
      <w:r w:rsidR="002F1C17" w:rsidRPr="00254FC4">
        <w:rPr>
          <w:lang w:eastAsia="zh-CN"/>
        </w:rPr>
        <w:t>power saving gain</w:t>
      </w:r>
      <w:r w:rsidR="002F1C17" w:rsidRPr="002F1C17">
        <w:rPr>
          <w:lang w:eastAsia="zh-CN"/>
        </w:rPr>
        <w:t xml:space="preserve"> </w:t>
      </w:r>
      <w:r w:rsidR="00B74E82">
        <w:rPr>
          <w:lang w:eastAsia="zh-CN"/>
        </w:rPr>
        <w:t>may</w:t>
      </w:r>
      <w:r w:rsidR="002F1C17" w:rsidRPr="002F1C17">
        <w:rPr>
          <w:lang w:eastAsia="zh-CN"/>
        </w:rPr>
        <w:t xml:space="preserve"> be reduced</w:t>
      </w:r>
      <w:r w:rsidR="002F1C17" w:rsidRPr="002F1C17">
        <w:t xml:space="preserve"> </w:t>
      </w:r>
      <w:r w:rsidR="002F1C17">
        <w:t>d</w:t>
      </w:r>
      <w:r w:rsidR="002F1C17" w:rsidRPr="002F1C17">
        <w:rPr>
          <w:lang w:eastAsia="zh-CN"/>
        </w:rPr>
        <w:t xml:space="preserve">ue to the uncertainty of packet arrival time </w:t>
      </w:r>
      <w:bookmarkStart w:id="38" w:name="OLE_LINK34"/>
      <w:bookmarkStart w:id="39" w:name="OLE_LINK35"/>
      <w:r w:rsidR="002F1C17" w:rsidRPr="002F1C17">
        <w:rPr>
          <w:lang w:eastAsia="zh-CN"/>
        </w:rPr>
        <w:t>ca</w:t>
      </w:r>
      <w:r w:rsidR="00CC5075">
        <w:rPr>
          <w:lang w:eastAsia="zh-CN"/>
        </w:rPr>
        <w:t>used by a wider range of jitter</w:t>
      </w:r>
      <w:bookmarkEnd w:id="38"/>
      <w:bookmarkEnd w:id="39"/>
      <w:r w:rsidR="00DA082E">
        <w:rPr>
          <w:lang w:eastAsia="zh-CN"/>
        </w:rPr>
        <w:t>.</w:t>
      </w:r>
      <w:r w:rsidR="00782D28" w:rsidRPr="00782D28">
        <w:t xml:space="preserve"> </w:t>
      </w:r>
      <w:r w:rsidR="00782D28" w:rsidRPr="00782D28">
        <w:rPr>
          <w:lang w:eastAsia="zh-CN"/>
        </w:rPr>
        <w:t xml:space="preserve">UE </w:t>
      </w:r>
      <w:r w:rsidR="00782D28">
        <w:rPr>
          <w:lang w:eastAsia="zh-CN"/>
        </w:rPr>
        <w:t>may</w:t>
      </w:r>
      <w:r w:rsidR="00782D28" w:rsidRPr="00782D28">
        <w:rPr>
          <w:lang w:eastAsia="zh-CN"/>
        </w:rPr>
        <w:t xml:space="preserve"> wake up </w:t>
      </w:r>
      <w:r w:rsidR="00782D28">
        <w:rPr>
          <w:lang w:eastAsia="zh-CN"/>
        </w:rPr>
        <w:t xml:space="preserve">or </w:t>
      </w:r>
      <w:r w:rsidR="00782D28" w:rsidRPr="00782D28">
        <w:rPr>
          <w:lang w:eastAsia="zh-CN"/>
        </w:rPr>
        <w:t>enter sleep mode more frequently</w:t>
      </w:r>
      <w:r w:rsidR="00782D28">
        <w:rPr>
          <w:lang w:eastAsia="zh-CN"/>
        </w:rPr>
        <w:t>.</w:t>
      </w:r>
      <w:r w:rsidR="00782D28" w:rsidRPr="00782D28">
        <w:t xml:space="preserve"> </w:t>
      </w:r>
      <w:r w:rsidR="007F502F">
        <w:rPr>
          <w:lang w:eastAsia="zh-CN"/>
        </w:rPr>
        <w:t>I</w:t>
      </w:r>
      <w:r w:rsidR="00782D28" w:rsidRPr="00782D28">
        <w:rPr>
          <w:lang w:eastAsia="zh-CN"/>
        </w:rPr>
        <w:t xml:space="preserve">t may not be necessary for RAN1 to enhance </w:t>
      </w:r>
      <w:r w:rsidR="007F502F" w:rsidRPr="00782D28">
        <w:rPr>
          <w:lang w:eastAsia="zh-CN"/>
        </w:rPr>
        <w:t xml:space="preserve">these </w:t>
      </w:r>
      <w:r w:rsidR="007F502F">
        <w:rPr>
          <w:lang w:eastAsia="zh-CN"/>
        </w:rPr>
        <w:t>power saving</w:t>
      </w:r>
      <w:r w:rsidR="007F502F" w:rsidRPr="00782D28">
        <w:rPr>
          <w:lang w:eastAsia="zh-CN"/>
        </w:rPr>
        <w:t xml:space="preserve"> schemes</w:t>
      </w:r>
      <w:r w:rsidR="00782D28" w:rsidRPr="00782D28">
        <w:rPr>
          <w:lang w:eastAsia="zh-CN"/>
        </w:rPr>
        <w:t xml:space="preserve"> with low energy saving gains</w:t>
      </w:r>
      <w:r w:rsidR="00782D28">
        <w:rPr>
          <w:lang w:eastAsia="zh-CN"/>
        </w:rPr>
        <w:t>.</w:t>
      </w:r>
    </w:p>
    <w:p w14:paraId="38D3274C" w14:textId="22D4E9D8" w:rsidR="00A81D65" w:rsidRDefault="00782D28" w:rsidP="00B94A2F">
      <w:pPr>
        <w:rPr>
          <w:lang w:eastAsia="zh-CN"/>
        </w:rPr>
      </w:pPr>
      <w:r>
        <w:rPr>
          <w:rFonts w:hint="eastAsia"/>
          <w:lang w:eastAsia="zh-CN"/>
        </w:rPr>
        <w:t>F</w:t>
      </w:r>
      <w:r w:rsidR="00A81D65">
        <w:rPr>
          <w:lang w:eastAsia="zh-CN"/>
        </w:rPr>
        <w:t>urther</w:t>
      </w:r>
      <w:r w:rsidR="00DA67D9">
        <w:rPr>
          <w:lang w:eastAsia="zh-CN"/>
        </w:rPr>
        <w:t>more</w:t>
      </w:r>
      <w:r w:rsidR="00A81D65" w:rsidRPr="00A81D65">
        <w:rPr>
          <w:lang w:eastAsia="zh-CN"/>
        </w:rPr>
        <w:t xml:space="preserve">, XR traffic characteristics are being further studied </w:t>
      </w:r>
      <w:r w:rsidR="00A81D65">
        <w:rPr>
          <w:lang w:eastAsia="zh-CN"/>
        </w:rPr>
        <w:t>i</w:t>
      </w:r>
      <w:r w:rsidR="00A81D65" w:rsidRPr="00A81D65">
        <w:rPr>
          <w:lang w:eastAsia="zh-CN"/>
        </w:rPr>
        <w:t xml:space="preserve">n SA4. A recommended jitter configuration is shown in </w:t>
      </w:r>
      <w:r w:rsidR="00A81D65">
        <w:rPr>
          <w:rFonts w:eastAsia="宋体"/>
          <w:szCs w:val="20"/>
          <w:lang w:val="en-GB"/>
        </w:rPr>
        <w:t xml:space="preserve">the latest </w:t>
      </w:r>
      <w:r w:rsidR="00A81D65" w:rsidRPr="00A81D65">
        <w:rPr>
          <w:lang w:eastAsia="zh-CN"/>
        </w:rPr>
        <w:t>TR 26.926</w:t>
      </w:r>
      <w:r w:rsidR="00A81D65" w:rsidRPr="00A81D65">
        <w:rPr>
          <w:rFonts w:eastAsia="宋体"/>
          <w:szCs w:val="20"/>
          <w:lang w:val="en-GB"/>
        </w:rPr>
        <w:t xml:space="preserve"> </w:t>
      </w:r>
      <w:r w:rsidR="00A81D65">
        <w:rPr>
          <w:rFonts w:eastAsia="宋体"/>
          <w:szCs w:val="20"/>
          <w:lang w:val="en-GB"/>
        </w:rPr>
        <w:t>agreed in SA4 #120-e</w:t>
      </w:r>
      <w:r w:rsidR="00CA2285">
        <w:rPr>
          <w:rFonts w:eastAsia="宋体"/>
          <w:szCs w:val="20"/>
          <w:lang w:val="en-GB"/>
        </w:rPr>
        <w:t xml:space="preserve"> </w:t>
      </w:r>
      <w:r w:rsidR="00A81D65">
        <w:rPr>
          <w:rFonts w:eastAsia="宋体"/>
          <w:szCs w:val="20"/>
          <w:lang w:val="en-GB"/>
        </w:rPr>
        <w:t>[</w:t>
      </w:r>
      <w:r w:rsidR="007F502F">
        <w:rPr>
          <w:rFonts w:eastAsia="宋体"/>
          <w:szCs w:val="20"/>
          <w:lang w:val="en-GB"/>
        </w:rPr>
        <w:t>5</w:t>
      </w:r>
      <w:r w:rsidR="00A81D65">
        <w:rPr>
          <w:rFonts w:eastAsia="宋体"/>
          <w:szCs w:val="20"/>
          <w:lang w:val="en-GB"/>
        </w:rPr>
        <w:t>]</w:t>
      </w:r>
      <w:r w:rsidR="00A81D65" w:rsidRPr="00A81D65">
        <w:rPr>
          <w:lang w:eastAsia="zh-CN"/>
        </w:rPr>
        <w:t>.</w:t>
      </w:r>
      <w:r w:rsidR="00CA2285" w:rsidRPr="00CA2285">
        <w:t xml:space="preserve"> </w:t>
      </w:r>
      <w:r w:rsidR="00CA2285" w:rsidRPr="00CA2285">
        <w:rPr>
          <w:lang w:eastAsia="zh-CN"/>
        </w:rPr>
        <w:t>As shown in the following table, the packet delay range is within [15ms, 47</w:t>
      </w:r>
      <w:r w:rsidR="00CA2285">
        <w:rPr>
          <w:rFonts w:hint="eastAsia"/>
          <w:lang w:eastAsia="zh-CN"/>
        </w:rPr>
        <w:t>ms</w:t>
      </w:r>
      <w:r w:rsidR="00CA2285" w:rsidRPr="00CA2285">
        <w:rPr>
          <w:lang w:eastAsia="zh-CN"/>
        </w:rPr>
        <w:t>]</w:t>
      </w:r>
      <w:r w:rsidR="00CA2285">
        <w:rPr>
          <w:lang w:eastAsia="zh-CN"/>
        </w:rPr>
        <w:t>, and the typical latency</w:t>
      </w:r>
      <w:r w:rsidR="00CA2285" w:rsidRPr="00CA2285">
        <w:rPr>
          <w:lang w:eastAsia="zh-CN"/>
        </w:rPr>
        <w:t xml:space="preserve"> </w:t>
      </w:r>
      <w:r w:rsidR="00CA2285">
        <w:rPr>
          <w:lang w:eastAsia="zh-CN"/>
        </w:rPr>
        <w:t>is 30ms, that is, the range of jitter is [-15ms, 17ms]</w:t>
      </w:r>
      <w:r w:rsidR="00B94A2F">
        <w:rPr>
          <w:lang w:eastAsia="zh-CN"/>
        </w:rPr>
        <w:t>.</w:t>
      </w:r>
      <w:r w:rsidR="00B94A2F" w:rsidRPr="00B94A2F">
        <w:t xml:space="preserve"> </w:t>
      </w:r>
      <w:r w:rsidR="00B94A2F" w:rsidRPr="00B94A2F">
        <w:rPr>
          <w:lang w:eastAsia="zh-CN"/>
        </w:rPr>
        <w:t>This means that the next frame may arrive earlier when the current frame is not received</w:t>
      </w:r>
      <w:r w:rsidR="00B94A2F">
        <w:rPr>
          <w:lang w:eastAsia="zh-CN"/>
        </w:rPr>
        <w:t xml:space="preserve"> for the XR DL frame generation rates of 60fps. </w:t>
      </w:r>
      <w:r w:rsidR="00B94A2F" w:rsidRPr="00B94A2F">
        <w:rPr>
          <w:lang w:eastAsia="zh-CN"/>
        </w:rPr>
        <w:t>In order to ensure user experience and reduce packet error rate,</w:t>
      </w:r>
      <w:r w:rsidR="00B94A2F" w:rsidRPr="00B94A2F">
        <w:t xml:space="preserve"> </w:t>
      </w:r>
      <w:r w:rsidR="007F502F">
        <w:rPr>
          <w:lang w:eastAsia="zh-CN"/>
        </w:rPr>
        <w:t xml:space="preserve">UE may need to be </w:t>
      </w:r>
      <w:r w:rsidR="00B94A2F" w:rsidRPr="00B94A2F">
        <w:rPr>
          <w:lang w:eastAsia="zh-CN"/>
        </w:rPr>
        <w:t xml:space="preserve">wake </w:t>
      </w:r>
      <w:r w:rsidR="000B709B" w:rsidRPr="00782D28">
        <w:rPr>
          <w:lang w:eastAsia="zh-CN"/>
        </w:rPr>
        <w:t>frequently</w:t>
      </w:r>
      <w:r w:rsidR="00B94A2F" w:rsidRPr="00B94A2F">
        <w:rPr>
          <w:lang w:eastAsia="zh-CN"/>
        </w:rPr>
        <w:t xml:space="preserve"> to receive </w:t>
      </w:r>
      <w:r w:rsidR="00B94A2F">
        <w:rPr>
          <w:lang w:eastAsia="zh-CN"/>
        </w:rPr>
        <w:t>packet</w:t>
      </w:r>
      <w:r w:rsidR="00B94A2F" w:rsidRPr="00B94A2F">
        <w:rPr>
          <w:lang w:eastAsia="zh-CN"/>
        </w:rPr>
        <w:t xml:space="preserve">s. </w:t>
      </w:r>
      <w:r w:rsidR="000B709B" w:rsidRPr="000B709B">
        <w:rPr>
          <w:lang w:eastAsia="zh-CN"/>
        </w:rPr>
        <w:t xml:space="preserve">RAN1 should request the high-level group to identify </w:t>
      </w:r>
      <w:r w:rsidR="000B709B">
        <w:rPr>
          <w:lang w:eastAsia="zh-CN"/>
        </w:rPr>
        <w:t>traffic with a wide jitter range</w:t>
      </w:r>
      <w:r w:rsidR="000B709B" w:rsidRPr="000B709B">
        <w:rPr>
          <w:lang w:eastAsia="zh-CN"/>
        </w:rPr>
        <w:t xml:space="preserve">, and evaluate whether it is necessary to configure </w:t>
      </w:r>
      <w:r w:rsidR="000B709B" w:rsidRPr="00B94A2F">
        <w:rPr>
          <w:lang w:eastAsia="zh-CN"/>
        </w:rPr>
        <w:t>some</w:t>
      </w:r>
      <w:r w:rsidR="000B709B" w:rsidRPr="000B709B">
        <w:rPr>
          <w:lang w:eastAsia="zh-CN"/>
        </w:rPr>
        <w:t xml:space="preserve"> enhanced CDRX</w:t>
      </w:r>
      <w:r w:rsidR="000B709B">
        <w:rPr>
          <w:lang w:eastAsia="zh-CN"/>
        </w:rPr>
        <w:t xml:space="preserve"> schemes</w:t>
      </w:r>
      <w:r w:rsidR="000B709B" w:rsidRPr="000B709B">
        <w:rPr>
          <w:lang w:eastAsia="zh-CN"/>
        </w:rPr>
        <w:t xml:space="preserve"> to UE</w:t>
      </w:r>
      <w:r w:rsidR="000B709B">
        <w:rPr>
          <w:lang w:eastAsia="zh-CN"/>
        </w:rPr>
        <w:t>.</w:t>
      </w:r>
    </w:p>
    <w:p w14:paraId="5B4D3F96" w14:textId="0EB1C3BD" w:rsidR="00401046" w:rsidRPr="00DA082E" w:rsidRDefault="00401046" w:rsidP="00DC418E">
      <w:pPr>
        <w:rPr>
          <w:lang w:eastAsia="zh-CN"/>
        </w:rPr>
      </w:pPr>
    </w:p>
    <w:tbl>
      <w:tblPr>
        <w:tblStyle w:val="ad"/>
        <w:tblW w:w="0" w:type="auto"/>
        <w:tblLook w:val="04A0" w:firstRow="1" w:lastRow="0" w:firstColumn="1" w:lastColumn="0" w:noHBand="0" w:noVBand="1"/>
      </w:tblPr>
      <w:tblGrid>
        <w:gridCol w:w="9307"/>
      </w:tblGrid>
      <w:tr w:rsidR="007A1DEE" w:rsidRPr="0010115D" w14:paraId="7D785797" w14:textId="77777777" w:rsidTr="007A1DEE">
        <w:tc>
          <w:tcPr>
            <w:tcW w:w="9307" w:type="dxa"/>
          </w:tcPr>
          <w:p w14:paraId="0CC545E0" w14:textId="77777777" w:rsidR="007A1DEE" w:rsidRPr="0010115D" w:rsidRDefault="007A1DEE" w:rsidP="0010115D">
            <w:pPr>
              <w:spacing w:after="0"/>
              <w:rPr>
                <w:sz w:val="21"/>
              </w:rPr>
            </w:pPr>
            <w:r w:rsidRPr="0010115D">
              <w:rPr>
                <w:sz w:val="21"/>
              </w:rPr>
              <w:t>The following provides an idea of the latencies of packets from the time that a frame is rendered in the XR server to the time the packet arrives at the gNB/Radio:</w:t>
            </w:r>
          </w:p>
          <w:p w14:paraId="07166C55" w14:textId="77777777" w:rsidR="007A1DEE" w:rsidRPr="0010115D" w:rsidRDefault="007A1DEE" w:rsidP="0010115D">
            <w:pPr>
              <w:numPr>
                <w:ilvl w:val="0"/>
                <w:numId w:val="32"/>
              </w:numPr>
              <w:overflowPunct w:val="0"/>
              <w:snapToGrid/>
              <w:spacing w:after="0"/>
              <w:jc w:val="left"/>
              <w:textAlignment w:val="baseline"/>
              <w:rPr>
                <w:sz w:val="21"/>
              </w:rPr>
            </w:pPr>
            <w:r w:rsidRPr="0010115D">
              <w:rPr>
                <w:sz w:val="21"/>
              </w:rPr>
              <w:t xml:space="preserve">Min-Latency: </w:t>
            </w:r>
          </w:p>
          <w:p w14:paraId="0246B713"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 xml:space="preserve">Pre-encoding delay: 10ms </w:t>
            </w:r>
          </w:p>
          <w:p w14:paraId="6DE9FE3C"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 xml:space="preserve">Encoding delay: 2ms </w:t>
            </w:r>
          </w:p>
          <w:p w14:paraId="44CB35B1"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Encoder-to-gNB</w:t>
            </w:r>
            <w:r w:rsidRPr="0010115D" w:rsidDel="003637E8">
              <w:rPr>
                <w:sz w:val="21"/>
              </w:rPr>
              <w:t xml:space="preserve"> </w:t>
            </w:r>
            <w:r w:rsidRPr="0010115D">
              <w:rPr>
                <w:sz w:val="21"/>
              </w:rPr>
              <w:t xml:space="preserve">delay: 3ms </w:t>
            </w:r>
          </w:p>
          <w:p w14:paraId="42D79573"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Total delay: 15ms</w:t>
            </w:r>
          </w:p>
          <w:p w14:paraId="638D47EC" w14:textId="77777777" w:rsidR="007A1DEE" w:rsidRPr="0010115D" w:rsidRDefault="007A1DEE" w:rsidP="0010115D">
            <w:pPr>
              <w:numPr>
                <w:ilvl w:val="0"/>
                <w:numId w:val="32"/>
              </w:numPr>
              <w:overflowPunct w:val="0"/>
              <w:snapToGrid/>
              <w:spacing w:after="0"/>
              <w:jc w:val="left"/>
              <w:textAlignment w:val="baseline"/>
              <w:rPr>
                <w:sz w:val="21"/>
              </w:rPr>
            </w:pPr>
            <w:r w:rsidRPr="0010115D">
              <w:rPr>
                <w:sz w:val="21"/>
              </w:rPr>
              <w:t xml:space="preserve">Max-Latency: </w:t>
            </w:r>
          </w:p>
          <w:p w14:paraId="3E0D1F32"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 xml:space="preserve">Pre-encoding delay: 20ms </w:t>
            </w:r>
          </w:p>
          <w:p w14:paraId="1872A1AD"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 xml:space="preserve">Encoding delay: 17ms (considered exceptionally large)  </w:t>
            </w:r>
          </w:p>
          <w:p w14:paraId="00B11B88"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Encoder-to-gNB delay: 10ms (considered exceptionally large)</w:t>
            </w:r>
          </w:p>
          <w:p w14:paraId="2579CDEE"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Total delay: 47ms</w:t>
            </w:r>
          </w:p>
          <w:p w14:paraId="4CDDECAB" w14:textId="77777777" w:rsidR="007A1DEE" w:rsidRPr="0010115D" w:rsidRDefault="007A1DEE" w:rsidP="0010115D">
            <w:pPr>
              <w:numPr>
                <w:ilvl w:val="0"/>
                <w:numId w:val="32"/>
              </w:numPr>
              <w:overflowPunct w:val="0"/>
              <w:snapToGrid/>
              <w:spacing w:after="0"/>
              <w:jc w:val="left"/>
              <w:textAlignment w:val="baseline"/>
              <w:rPr>
                <w:sz w:val="21"/>
              </w:rPr>
            </w:pPr>
            <w:r w:rsidRPr="0010115D">
              <w:rPr>
                <w:sz w:val="21"/>
              </w:rPr>
              <w:t xml:space="preserve">Typical-Latency: </w:t>
            </w:r>
          </w:p>
          <w:p w14:paraId="78CD2CDA"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 xml:space="preserve">Pre-encoding delay: 15ms </w:t>
            </w:r>
          </w:p>
          <w:p w14:paraId="723EAFB6"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 xml:space="preserve">Encoding delay: 4ms  </w:t>
            </w:r>
          </w:p>
          <w:p w14:paraId="69E7D785" w14:textId="77777777" w:rsidR="007A1DEE" w:rsidRPr="0010115D" w:rsidRDefault="007A1DEE" w:rsidP="0010115D">
            <w:pPr>
              <w:numPr>
                <w:ilvl w:val="1"/>
                <w:numId w:val="32"/>
              </w:numPr>
              <w:overflowPunct w:val="0"/>
              <w:snapToGrid/>
              <w:spacing w:after="0"/>
              <w:jc w:val="left"/>
              <w:textAlignment w:val="baseline"/>
              <w:rPr>
                <w:sz w:val="21"/>
              </w:rPr>
            </w:pPr>
            <w:r w:rsidRPr="0010115D">
              <w:rPr>
                <w:sz w:val="21"/>
              </w:rPr>
              <w:t>Encoder-to-gNB</w:t>
            </w:r>
            <w:r w:rsidRPr="0010115D" w:rsidDel="003637E8">
              <w:rPr>
                <w:sz w:val="21"/>
              </w:rPr>
              <w:t xml:space="preserve"> </w:t>
            </w:r>
            <w:r w:rsidRPr="0010115D">
              <w:rPr>
                <w:sz w:val="21"/>
              </w:rPr>
              <w:t>delay: 11ms</w:t>
            </w:r>
          </w:p>
          <w:p w14:paraId="0D61D6C1" w14:textId="36E04895" w:rsidR="007A1DEE" w:rsidRPr="0010115D" w:rsidRDefault="007A1DEE" w:rsidP="0010115D">
            <w:pPr>
              <w:numPr>
                <w:ilvl w:val="1"/>
                <w:numId w:val="32"/>
              </w:numPr>
              <w:overflowPunct w:val="0"/>
              <w:snapToGrid/>
              <w:spacing w:after="0"/>
              <w:jc w:val="left"/>
              <w:textAlignment w:val="baseline"/>
              <w:rPr>
                <w:sz w:val="21"/>
              </w:rPr>
            </w:pPr>
            <w:r w:rsidRPr="0010115D">
              <w:rPr>
                <w:sz w:val="21"/>
              </w:rPr>
              <w:t>Total delay: 30ms</w:t>
            </w:r>
          </w:p>
        </w:tc>
      </w:tr>
    </w:tbl>
    <w:p w14:paraId="7247D33B" w14:textId="77777777" w:rsidR="00401046" w:rsidRPr="0010115D" w:rsidRDefault="00401046" w:rsidP="00DC418E">
      <w:pPr>
        <w:rPr>
          <w:lang w:eastAsia="zh-CN"/>
        </w:rPr>
      </w:pPr>
    </w:p>
    <w:p w14:paraId="24447461" w14:textId="3B9D6DD3" w:rsidR="0010115D" w:rsidRDefault="0010115D" w:rsidP="0010115D">
      <w:pPr>
        <w:rPr>
          <w:b/>
          <w:i/>
          <w:lang w:eastAsia="zh-CN"/>
        </w:rPr>
      </w:pPr>
      <w:r w:rsidRPr="0010115D">
        <w:rPr>
          <w:b/>
          <w:i/>
          <w:lang w:eastAsia="zh-CN"/>
        </w:rPr>
        <w:t xml:space="preserve">Observation </w:t>
      </w:r>
      <w:r>
        <w:rPr>
          <w:b/>
          <w:i/>
          <w:lang w:eastAsia="zh-CN"/>
        </w:rPr>
        <w:t>1</w:t>
      </w:r>
      <w:r w:rsidRPr="0010115D">
        <w:rPr>
          <w:b/>
          <w:i/>
          <w:lang w:eastAsia="zh-CN"/>
        </w:rPr>
        <w:t>:</w:t>
      </w:r>
      <w:r w:rsidRPr="0010115D">
        <w:rPr>
          <w:b/>
          <w:i/>
        </w:rPr>
        <w:t xml:space="preserve"> </w:t>
      </w:r>
      <w:r w:rsidRPr="0010115D">
        <w:rPr>
          <w:b/>
          <w:i/>
          <w:lang w:eastAsia="zh-CN"/>
        </w:rPr>
        <w:t xml:space="preserve">The power saving gain </w:t>
      </w:r>
      <w:r w:rsidR="00B74E82">
        <w:rPr>
          <w:rFonts w:hint="eastAsia"/>
          <w:b/>
          <w:i/>
          <w:lang w:eastAsia="zh-CN"/>
        </w:rPr>
        <w:t>may</w:t>
      </w:r>
      <w:r w:rsidRPr="0010115D">
        <w:rPr>
          <w:b/>
          <w:i/>
          <w:lang w:eastAsia="zh-CN"/>
        </w:rPr>
        <w:t xml:space="preserve"> be reduced due to the uncertainty of packet arrival time caused by a wider range of jitter.</w:t>
      </w:r>
    </w:p>
    <w:p w14:paraId="218B0954" w14:textId="77777777" w:rsidR="00E23E99" w:rsidRPr="0010115D" w:rsidRDefault="00E23E99" w:rsidP="0010115D">
      <w:pPr>
        <w:rPr>
          <w:b/>
          <w:i/>
          <w:lang w:eastAsia="zh-CN"/>
        </w:rPr>
      </w:pPr>
    </w:p>
    <w:bookmarkEnd w:id="4"/>
    <w:p w14:paraId="318762E3" w14:textId="77777777" w:rsidR="00E015EC" w:rsidRDefault="00E015EC" w:rsidP="00E015EC">
      <w:pPr>
        <w:pStyle w:val="1"/>
      </w:pPr>
      <w:r>
        <w:t>Conclusion</w:t>
      </w:r>
    </w:p>
    <w:p w14:paraId="434EF49B" w14:textId="586F8842" w:rsidR="00533AE5" w:rsidRPr="007D7CEB" w:rsidRDefault="000E651F" w:rsidP="0097133A">
      <w:pPr>
        <w:rPr>
          <w:lang w:eastAsia="zh-CN"/>
        </w:rPr>
      </w:pPr>
      <w:r>
        <w:rPr>
          <w:lang w:eastAsia="zh-CN"/>
        </w:rPr>
        <w:t>In this contribution,</w:t>
      </w:r>
      <w:r w:rsidR="00063907">
        <w:rPr>
          <w:lang w:eastAsia="zh-CN"/>
        </w:rPr>
        <w:t xml:space="preserve"> we discussed</w:t>
      </w:r>
      <w:r w:rsidR="00EF6073">
        <w:rPr>
          <w:lang w:eastAsia="zh-CN"/>
        </w:rPr>
        <w:t xml:space="preserve"> </w:t>
      </w:r>
      <w:r w:rsidR="001B5648">
        <w:rPr>
          <w:lang w:eastAsia="zh-CN"/>
        </w:rPr>
        <w:t>XR-specific power saving techniques to accommodate XR service characteristics</w:t>
      </w:r>
      <w:r w:rsidR="00BA5499">
        <w:rPr>
          <w:lang w:eastAsia="zh-CN"/>
        </w:rPr>
        <w:t xml:space="preserve">. The following proposals </w:t>
      </w:r>
      <w:r w:rsidR="00566422">
        <w:rPr>
          <w:lang w:eastAsia="zh-CN"/>
        </w:rPr>
        <w:t xml:space="preserve">and observations </w:t>
      </w:r>
      <w:r w:rsidR="00BA5499">
        <w:rPr>
          <w:lang w:eastAsia="zh-CN"/>
        </w:rPr>
        <w:t>are achieved:</w:t>
      </w:r>
    </w:p>
    <w:p w14:paraId="58B2F6A0" w14:textId="64AC351C" w:rsidR="002941E5" w:rsidRDefault="002941E5" w:rsidP="002941E5">
      <w:pPr>
        <w:rPr>
          <w:b/>
          <w:i/>
          <w:lang w:eastAsia="zh-CN"/>
        </w:rPr>
      </w:pPr>
      <w:r w:rsidRPr="0010115D">
        <w:rPr>
          <w:b/>
          <w:i/>
          <w:lang w:eastAsia="zh-CN"/>
        </w:rPr>
        <w:t xml:space="preserve">Observation </w:t>
      </w:r>
      <w:r>
        <w:rPr>
          <w:b/>
          <w:i/>
          <w:lang w:eastAsia="zh-CN"/>
        </w:rPr>
        <w:t>1</w:t>
      </w:r>
      <w:r w:rsidRPr="0010115D">
        <w:rPr>
          <w:b/>
          <w:i/>
          <w:lang w:eastAsia="zh-CN"/>
        </w:rPr>
        <w:t>:</w:t>
      </w:r>
      <w:r w:rsidRPr="0010115D">
        <w:rPr>
          <w:b/>
          <w:i/>
        </w:rPr>
        <w:t xml:space="preserve"> </w:t>
      </w:r>
      <w:r w:rsidRPr="0010115D">
        <w:rPr>
          <w:b/>
          <w:i/>
          <w:lang w:eastAsia="zh-CN"/>
        </w:rPr>
        <w:t xml:space="preserve">The power saving gain </w:t>
      </w:r>
      <w:r>
        <w:rPr>
          <w:rFonts w:hint="eastAsia"/>
          <w:b/>
          <w:i/>
          <w:lang w:eastAsia="zh-CN"/>
        </w:rPr>
        <w:t>may</w:t>
      </w:r>
      <w:r w:rsidRPr="0010115D">
        <w:rPr>
          <w:b/>
          <w:i/>
          <w:lang w:eastAsia="zh-CN"/>
        </w:rPr>
        <w:t xml:space="preserve"> be reduced due to the uncertainty of packet arrival time caused by a wider range of jitter.</w:t>
      </w:r>
    </w:p>
    <w:p w14:paraId="3D7E5CF9" w14:textId="77777777" w:rsidR="002941E5" w:rsidRDefault="002941E5" w:rsidP="002941E5">
      <w:pPr>
        <w:rPr>
          <w:b/>
          <w:i/>
          <w:lang w:eastAsia="zh-CN"/>
        </w:rPr>
      </w:pPr>
    </w:p>
    <w:p w14:paraId="29BCB12B" w14:textId="77777777" w:rsidR="00D03312" w:rsidRDefault="00D03312" w:rsidP="00D03312">
      <w:pPr>
        <w:rPr>
          <w:rFonts w:hint="eastAsia"/>
          <w:b/>
          <w:i/>
          <w:lang w:val="en-GB" w:eastAsia="zh-CN"/>
        </w:rPr>
      </w:pPr>
      <w:r>
        <w:rPr>
          <w:b/>
          <w:i/>
          <w:lang w:val="en-GB" w:eastAsia="zh-CN"/>
        </w:rPr>
        <w:t>Proposal 1:</w:t>
      </w:r>
      <w:r w:rsidRPr="00D03312">
        <w:t xml:space="preserve"> </w:t>
      </w:r>
      <w:r w:rsidRPr="00D03312">
        <w:rPr>
          <w:b/>
          <w:i/>
          <w:lang w:val="en-GB" w:eastAsia="zh-CN"/>
        </w:rPr>
        <w:t>In order to achieve an aligned periodicity between CDRX configuration and XR service, configure multiple periodicities of the three CDRX cycles within 50ms pattern</w:t>
      </w:r>
      <w:r>
        <w:rPr>
          <w:b/>
          <w:i/>
          <w:lang w:val="en-GB" w:eastAsia="zh-CN"/>
        </w:rPr>
        <w:t xml:space="preserve"> </w:t>
      </w:r>
      <w:r>
        <w:rPr>
          <w:rFonts w:hint="eastAsia"/>
          <w:b/>
          <w:i/>
          <w:lang w:val="en-GB" w:eastAsia="zh-CN"/>
        </w:rPr>
        <w:t>can</w:t>
      </w:r>
      <w:r>
        <w:rPr>
          <w:b/>
          <w:i/>
          <w:lang w:val="en-GB" w:eastAsia="zh-CN"/>
        </w:rPr>
        <w:t xml:space="preserve"> be considered</w:t>
      </w:r>
      <w:r w:rsidRPr="00D03312">
        <w:rPr>
          <w:b/>
          <w:i/>
          <w:lang w:val="en-GB" w:eastAsia="zh-CN"/>
        </w:rPr>
        <w:t>.</w:t>
      </w:r>
    </w:p>
    <w:p w14:paraId="49BC9F87" w14:textId="77777777" w:rsidR="00E23E99" w:rsidRDefault="00E23E99" w:rsidP="00E23E99">
      <w:pPr>
        <w:rPr>
          <w:b/>
          <w:i/>
          <w:lang w:val="en-GB" w:eastAsia="zh-CN"/>
        </w:rPr>
      </w:pPr>
      <w:r>
        <w:rPr>
          <w:b/>
          <w:i/>
          <w:lang w:val="en-GB" w:eastAsia="zh-CN"/>
        </w:rPr>
        <w:t>Proposal 2:</w:t>
      </w:r>
      <w:r w:rsidRPr="00AB7E9E">
        <w:rPr>
          <w:b/>
          <w:i/>
          <w:lang w:val="en-GB" w:eastAsia="zh-CN"/>
        </w:rPr>
        <w:t xml:space="preserve"> </w:t>
      </w:r>
      <w:r>
        <w:rPr>
          <w:b/>
          <w:i/>
          <w:lang w:val="en-GB" w:eastAsia="zh-CN"/>
        </w:rPr>
        <w:t>T</w:t>
      </w:r>
      <w:r w:rsidRPr="007456EF">
        <w:rPr>
          <w:b/>
          <w:i/>
          <w:lang w:val="en-GB" w:eastAsia="zh-CN"/>
        </w:rPr>
        <w:t>he semi-static RRC configuration can be used to carry the CDRX configuration</w:t>
      </w:r>
      <w:r>
        <w:rPr>
          <w:b/>
          <w:i/>
          <w:lang w:val="en-GB" w:eastAsia="zh-CN"/>
        </w:rPr>
        <w:t xml:space="preserve">, such as </w:t>
      </w:r>
      <w:r w:rsidRPr="00D02FE8">
        <w:rPr>
          <w:b/>
          <w:i/>
          <w:lang w:val="en-GB" w:eastAsia="zh-CN"/>
        </w:rPr>
        <w:t>the non-uniform CDRX cycle pattern, drx-onDurationTimer, drx-InActivityTimer, start-offset of CDRX On Duration</w:t>
      </w:r>
      <w:r w:rsidRPr="007456EF">
        <w:rPr>
          <w:b/>
          <w:i/>
          <w:lang w:val="en-GB" w:eastAsia="zh-CN"/>
        </w:rPr>
        <w:t>.</w:t>
      </w:r>
    </w:p>
    <w:p w14:paraId="07D79144" w14:textId="77777777" w:rsidR="003D33BE" w:rsidRPr="00E14C80" w:rsidRDefault="003D33BE" w:rsidP="00105CCB">
      <w:pPr>
        <w:rPr>
          <w:lang w:val="en-GB" w:eastAsia="zh-CN"/>
        </w:rPr>
      </w:pPr>
      <w:bookmarkStart w:id="40" w:name="_GoBack"/>
      <w:bookmarkEnd w:id="40"/>
    </w:p>
    <w:p w14:paraId="07105DC5" w14:textId="77777777" w:rsidR="00847CD5" w:rsidRDefault="00847CD5" w:rsidP="00847CD5">
      <w:pPr>
        <w:pStyle w:val="1"/>
      </w:pPr>
      <w:r w:rsidRPr="00847CD5">
        <w:t>Reference</w:t>
      </w:r>
    </w:p>
    <w:bookmarkEnd w:id="0"/>
    <w:p w14:paraId="225DABF7" w14:textId="25F43B62" w:rsidR="003D33BE" w:rsidRPr="003D33BE" w:rsidRDefault="003D33BE" w:rsidP="00C211F1">
      <w:pPr>
        <w:pStyle w:val="af2"/>
        <w:numPr>
          <w:ilvl w:val="0"/>
          <w:numId w:val="6"/>
        </w:numPr>
        <w:ind w:firstLineChars="0"/>
        <w:rPr>
          <w:sz w:val="20"/>
          <w:szCs w:val="20"/>
        </w:rPr>
      </w:pPr>
      <w:r w:rsidRPr="003D33BE">
        <w:rPr>
          <w:sz w:val="20"/>
          <w:szCs w:val="20"/>
        </w:rPr>
        <w:t>Chairman notes, RAN1#1</w:t>
      </w:r>
      <w:r w:rsidR="00C211F1">
        <w:rPr>
          <w:sz w:val="20"/>
          <w:szCs w:val="20"/>
        </w:rPr>
        <w:t>10</w:t>
      </w:r>
      <w:r w:rsidRPr="003D33BE">
        <w:rPr>
          <w:sz w:val="20"/>
          <w:szCs w:val="20"/>
        </w:rPr>
        <w:t xml:space="preserve">, </w:t>
      </w:r>
      <w:r w:rsidR="00C211F1" w:rsidRPr="00C211F1">
        <w:rPr>
          <w:sz w:val="20"/>
          <w:szCs w:val="20"/>
        </w:rPr>
        <w:t>August 22nd – 26th, 2022</w:t>
      </w:r>
      <w:r w:rsidRPr="003D33BE">
        <w:rPr>
          <w:sz w:val="20"/>
          <w:szCs w:val="20"/>
        </w:rPr>
        <w:t xml:space="preserve">. </w:t>
      </w:r>
    </w:p>
    <w:p w14:paraId="26DBC404" w14:textId="77777777" w:rsidR="00324300" w:rsidRPr="005F07FB" w:rsidRDefault="00324300" w:rsidP="00324300">
      <w:pPr>
        <w:pStyle w:val="B1"/>
        <w:numPr>
          <w:ilvl w:val="0"/>
          <w:numId w:val="6"/>
        </w:numPr>
        <w:autoSpaceDE w:val="0"/>
        <w:autoSpaceDN w:val="0"/>
        <w:adjustRightInd w:val="0"/>
        <w:snapToGrid w:val="0"/>
        <w:spacing w:after="120"/>
        <w:jc w:val="both"/>
        <w:rPr>
          <w:lang w:val="en-US"/>
        </w:rPr>
      </w:pPr>
      <w:r w:rsidRPr="005F07FB">
        <w:rPr>
          <w:rFonts w:hint="eastAsia"/>
          <w:lang w:val="en-US" w:eastAsia="zh-CN"/>
        </w:rPr>
        <w:t>T</w:t>
      </w:r>
      <w:r w:rsidRPr="005F07FB">
        <w:rPr>
          <w:lang w:val="en-US" w:eastAsia="zh-CN"/>
        </w:rPr>
        <w:t>S 38.331, “NR, Radio Resource Control (RRC) protocol specification”</w:t>
      </w:r>
    </w:p>
    <w:p w14:paraId="574CC864" w14:textId="60B49BBA" w:rsidR="003D33BE" w:rsidRPr="003D33BE" w:rsidRDefault="00263FA5" w:rsidP="00522D70">
      <w:pPr>
        <w:pStyle w:val="B1"/>
        <w:numPr>
          <w:ilvl w:val="0"/>
          <w:numId w:val="6"/>
        </w:numPr>
        <w:autoSpaceDE w:val="0"/>
        <w:autoSpaceDN w:val="0"/>
        <w:adjustRightInd w:val="0"/>
        <w:snapToGrid w:val="0"/>
        <w:spacing w:after="120"/>
        <w:jc w:val="both"/>
        <w:rPr>
          <w:lang w:val="en-US"/>
        </w:rPr>
      </w:pPr>
      <w:r w:rsidRPr="005F07FB">
        <w:rPr>
          <w:lang w:val="en-US"/>
        </w:rPr>
        <w:lastRenderedPageBreak/>
        <w:t>TR 38.838, Study on XR (Extended Reality) Evaluations for NR</w:t>
      </w:r>
    </w:p>
    <w:p w14:paraId="047069C4" w14:textId="4EB6CC38" w:rsidR="000B709B" w:rsidRDefault="00CC5075" w:rsidP="00CC5075">
      <w:pPr>
        <w:pStyle w:val="B1"/>
        <w:numPr>
          <w:ilvl w:val="0"/>
          <w:numId w:val="6"/>
        </w:numPr>
        <w:autoSpaceDE w:val="0"/>
        <w:autoSpaceDN w:val="0"/>
        <w:adjustRightInd w:val="0"/>
        <w:snapToGrid w:val="0"/>
        <w:spacing w:after="120"/>
        <w:jc w:val="both"/>
        <w:rPr>
          <w:lang w:val="en-US"/>
        </w:rPr>
      </w:pPr>
      <w:r w:rsidRPr="00CC5075">
        <w:rPr>
          <w:lang w:val="en-US"/>
        </w:rPr>
        <w:t>R1-2207833</w:t>
      </w:r>
      <w:r w:rsidRPr="00CC5075">
        <w:rPr>
          <w:lang w:val="en-US"/>
        </w:rPr>
        <w:tab/>
        <w:t>Final Moderator Summary on XR specific power saving techniques</w:t>
      </w:r>
      <w:r w:rsidRPr="00CC5075">
        <w:rPr>
          <w:lang w:val="en-US"/>
        </w:rPr>
        <w:tab/>
      </w:r>
    </w:p>
    <w:p w14:paraId="593DDFCA" w14:textId="35BF3C13" w:rsidR="000B709B" w:rsidRDefault="000B709B" w:rsidP="000B709B">
      <w:pPr>
        <w:pStyle w:val="B1"/>
        <w:numPr>
          <w:ilvl w:val="0"/>
          <w:numId w:val="6"/>
        </w:numPr>
        <w:autoSpaceDE w:val="0"/>
        <w:autoSpaceDN w:val="0"/>
        <w:adjustRightInd w:val="0"/>
        <w:snapToGrid w:val="0"/>
        <w:spacing w:after="120"/>
        <w:jc w:val="both"/>
        <w:rPr>
          <w:lang w:val="en-US"/>
        </w:rPr>
      </w:pPr>
      <w:r>
        <w:rPr>
          <w:rFonts w:hint="eastAsia"/>
          <w:lang w:val="en-US" w:eastAsia="zh-CN"/>
        </w:rPr>
        <w:t>S</w:t>
      </w:r>
      <w:r>
        <w:rPr>
          <w:lang w:val="en-US" w:eastAsia="zh-CN"/>
        </w:rPr>
        <w:t>4-221170</w:t>
      </w:r>
      <w:r>
        <w:rPr>
          <w:rFonts w:eastAsia="宋体"/>
          <w:kern w:val="2"/>
          <w:lang w:eastAsia="zh-CN"/>
        </w:rPr>
        <w:t xml:space="preserve">, </w:t>
      </w:r>
      <w:r w:rsidRPr="00E95B6A">
        <w:rPr>
          <w:rFonts w:eastAsia="宋体"/>
          <w:kern w:val="2"/>
          <w:lang w:eastAsia="zh-CN"/>
        </w:rPr>
        <w:t>[FS_XRTraffic] Proposed Updated TR26.926</w:t>
      </w:r>
      <w:r>
        <w:rPr>
          <w:rFonts w:eastAsia="宋体"/>
          <w:kern w:val="2"/>
          <w:lang w:eastAsia="zh-CN"/>
        </w:rPr>
        <w:t xml:space="preserve">, </w:t>
      </w:r>
      <w:r w:rsidRPr="00E95B6A">
        <w:rPr>
          <w:rFonts w:eastAsia="宋体"/>
          <w:kern w:val="2"/>
          <w:lang w:eastAsia="zh-CN"/>
        </w:rPr>
        <w:t>Qualcomm Incorporated</w:t>
      </w:r>
      <w:r>
        <w:rPr>
          <w:rFonts w:eastAsia="宋体"/>
          <w:kern w:val="2"/>
          <w:lang w:eastAsia="zh-CN"/>
        </w:rPr>
        <w:t>, SA4 #120e, Aug. 17 – 26, 2022.</w:t>
      </w:r>
    </w:p>
    <w:p w14:paraId="3D48C045" w14:textId="6780A0FE" w:rsidR="006D5F84" w:rsidRPr="00742A38" w:rsidRDefault="006D5F84" w:rsidP="006D5F84">
      <w:pPr>
        <w:rPr>
          <w:lang w:eastAsia="zh-CN"/>
        </w:rPr>
      </w:pPr>
    </w:p>
    <w:sectPr w:rsidR="006D5F84" w:rsidRPr="00742A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2E65C" w14:textId="77777777" w:rsidR="00F61A8D" w:rsidRDefault="00F61A8D">
      <w:r>
        <w:separator/>
      </w:r>
    </w:p>
  </w:endnote>
  <w:endnote w:type="continuationSeparator" w:id="0">
    <w:p w14:paraId="691E3505" w14:textId="77777777" w:rsidR="00F61A8D" w:rsidRDefault="00F6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B4C46" w14:textId="77777777" w:rsidR="00F61A8D" w:rsidRDefault="00F61A8D">
      <w:r>
        <w:separator/>
      </w:r>
    </w:p>
  </w:footnote>
  <w:footnote w:type="continuationSeparator" w:id="0">
    <w:p w14:paraId="44C5D867" w14:textId="77777777" w:rsidR="00F61A8D" w:rsidRDefault="00F61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6F16DA"/>
    <w:multiLevelType w:val="hybridMultilevel"/>
    <w:tmpl w:val="A91662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1733A"/>
    <w:multiLevelType w:val="hybridMultilevel"/>
    <w:tmpl w:val="731A34F2"/>
    <w:lvl w:ilvl="0" w:tplc="BA74AE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535B7A"/>
    <w:multiLevelType w:val="hybridMultilevel"/>
    <w:tmpl w:val="9C4A3CA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C71C73"/>
    <w:multiLevelType w:val="hybridMultilevel"/>
    <w:tmpl w:val="1F14A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0123A"/>
    <w:multiLevelType w:val="hybridMultilevel"/>
    <w:tmpl w:val="ED3A5F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27"/>
  </w:num>
  <w:num w:numId="4">
    <w:abstractNumId w:val="28"/>
  </w:num>
  <w:num w:numId="5">
    <w:abstractNumId w:val="20"/>
  </w:num>
  <w:num w:numId="6">
    <w:abstractNumId w:val="7"/>
  </w:num>
  <w:num w:numId="7">
    <w:abstractNumId w:val="13"/>
  </w:num>
  <w:num w:numId="8">
    <w:abstractNumId w:val="29"/>
  </w:num>
  <w:num w:numId="9">
    <w:abstractNumId w:val="9"/>
  </w:num>
  <w:num w:numId="10">
    <w:abstractNumId w:val="18"/>
  </w:num>
  <w:num w:numId="11">
    <w:abstractNumId w:val="11"/>
  </w:num>
  <w:num w:numId="12">
    <w:abstractNumId w:val="22"/>
  </w:num>
  <w:num w:numId="13">
    <w:abstractNumId w:val="16"/>
  </w:num>
  <w:num w:numId="14">
    <w:abstractNumId w:val="12"/>
  </w:num>
  <w:num w:numId="15">
    <w:abstractNumId w:val="3"/>
  </w:num>
  <w:num w:numId="16">
    <w:abstractNumId w:val="15"/>
  </w:num>
  <w:num w:numId="17">
    <w:abstractNumId w:val="2"/>
  </w:num>
  <w:num w:numId="18">
    <w:abstractNumId w:val="1"/>
  </w:num>
  <w:num w:numId="19">
    <w:abstractNumId w:val="17"/>
  </w:num>
  <w:num w:numId="20">
    <w:abstractNumId w:val="5"/>
  </w:num>
  <w:num w:numId="21">
    <w:abstractNumId w:val="24"/>
  </w:num>
  <w:num w:numId="22">
    <w:abstractNumId w:val="21"/>
  </w:num>
  <w:num w:numId="23">
    <w:abstractNumId w:val="14"/>
  </w:num>
  <w:num w:numId="24">
    <w:abstractNumId w:val="25"/>
  </w:num>
  <w:num w:numId="25">
    <w:abstractNumId w:val="0"/>
  </w:num>
  <w:num w:numId="26">
    <w:abstractNumId w:val="20"/>
  </w:num>
  <w:num w:numId="27">
    <w:abstractNumId w:val="19"/>
  </w:num>
  <w:num w:numId="28">
    <w:abstractNumId w:val="6"/>
  </w:num>
  <w:num w:numId="29">
    <w:abstractNumId w:val="10"/>
  </w:num>
  <w:num w:numId="30">
    <w:abstractNumId w:val="26"/>
  </w:num>
  <w:num w:numId="31">
    <w:abstractNumId w:val="4"/>
  </w:num>
  <w:num w:numId="3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39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2D5"/>
    <w:rsid w:val="0002732A"/>
    <w:rsid w:val="000273CD"/>
    <w:rsid w:val="000275C6"/>
    <w:rsid w:val="000275F4"/>
    <w:rsid w:val="000276E6"/>
    <w:rsid w:val="0002771C"/>
    <w:rsid w:val="00027AD6"/>
    <w:rsid w:val="0003024C"/>
    <w:rsid w:val="00030263"/>
    <w:rsid w:val="00030270"/>
    <w:rsid w:val="000304B2"/>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A98"/>
    <w:rsid w:val="00040B3D"/>
    <w:rsid w:val="00040C88"/>
    <w:rsid w:val="00040E19"/>
    <w:rsid w:val="000410BA"/>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E49"/>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716D"/>
    <w:rsid w:val="000671A5"/>
    <w:rsid w:val="00067339"/>
    <w:rsid w:val="000675AE"/>
    <w:rsid w:val="000676B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44"/>
    <w:rsid w:val="0007301E"/>
    <w:rsid w:val="000731A0"/>
    <w:rsid w:val="0007337C"/>
    <w:rsid w:val="00073631"/>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5E4"/>
    <w:rsid w:val="00081652"/>
    <w:rsid w:val="000819D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5059"/>
    <w:rsid w:val="00085535"/>
    <w:rsid w:val="0008581C"/>
    <w:rsid w:val="00085E04"/>
    <w:rsid w:val="00085E2E"/>
    <w:rsid w:val="00085FA2"/>
    <w:rsid w:val="00086030"/>
    <w:rsid w:val="0008648A"/>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E6"/>
    <w:rsid w:val="000929CF"/>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6F5"/>
    <w:rsid w:val="000A4A19"/>
    <w:rsid w:val="000A4A9B"/>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09B"/>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4DC8"/>
    <w:rsid w:val="000C543E"/>
    <w:rsid w:val="000C5500"/>
    <w:rsid w:val="000C5581"/>
    <w:rsid w:val="000C57EB"/>
    <w:rsid w:val="000C5B5A"/>
    <w:rsid w:val="000C5F91"/>
    <w:rsid w:val="000C6025"/>
    <w:rsid w:val="000C604E"/>
    <w:rsid w:val="000C6127"/>
    <w:rsid w:val="000C6CD7"/>
    <w:rsid w:val="000C6CE0"/>
    <w:rsid w:val="000C7AF2"/>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2AB6"/>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0986"/>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5D"/>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A21"/>
    <w:rsid w:val="00106B6B"/>
    <w:rsid w:val="00106C25"/>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D7C"/>
    <w:rsid w:val="00110E70"/>
    <w:rsid w:val="001112C4"/>
    <w:rsid w:val="00111444"/>
    <w:rsid w:val="0011146D"/>
    <w:rsid w:val="00111523"/>
    <w:rsid w:val="00111723"/>
    <w:rsid w:val="0011175B"/>
    <w:rsid w:val="00111878"/>
    <w:rsid w:val="00111992"/>
    <w:rsid w:val="0011202E"/>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9F3"/>
    <w:rsid w:val="00122D51"/>
    <w:rsid w:val="00122EF9"/>
    <w:rsid w:val="00123069"/>
    <w:rsid w:val="001230AF"/>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37890"/>
    <w:rsid w:val="00137FB7"/>
    <w:rsid w:val="001404CA"/>
    <w:rsid w:val="001405A7"/>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22F"/>
    <w:rsid w:val="00156374"/>
    <w:rsid w:val="00156396"/>
    <w:rsid w:val="001566DC"/>
    <w:rsid w:val="00156CA6"/>
    <w:rsid w:val="00156D2C"/>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6D"/>
    <w:rsid w:val="001657D1"/>
    <w:rsid w:val="00165BBB"/>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4C"/>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CED"/>
    <w:rsid w:val="00183EE6"/>
    <w:rsid w:val="00183F95"/>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1AF"/>
    <w:rsid w:val="00194339"/>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A"/>
    <w:rsid w:val="001969BD"/>
    <w:rsid w:val="00197213"/>
    <w:rsid w:val="001974A3"/>
    <w:rsid w:val="00197B53"/>
    <w:rsid w:val="001A0733"/>
    <w:rsid w:val="001A07D2"/>
    <w:rsid w:val="001A095B"/>
    <w:rsid w:val="001A1445"/>
    <w:rsid w:val="001A14DC"/>
    <w:rsid w:val="001A180D"/>
    <w:rsid w:val="001A1BAC"/>
    <w:rsid w:val="001A1DA2"/>
    <w:rsid w:val="001A20AC"/>
    <w:rsid w:val="001A22F1"/>
    <w:rsid w:val="001A23CE"/>
    <w:rsid w:val="001A2A8E"/>
    <w:rsid w:val="001A2C89"/>
    <w:rsid w:val="001A2EDB"/>
    <w:rsid w:val="001A3121"/>
    <w:rsid w:val="001A3128"/>
    <w:rsid w:val="001A32A4"/>
    <w:rsid w:val="001A3569"/>
    <w:rsid w:val="001A3971"/>
    <w:rsid w:val="001A3DA4"/>
    <w:rsid w:val="001A3DF2"/>
    <w:rsid w:val="001A401B"/>
    <w:rsid w:val="001A4111"/>
    <w:rsid w:val="001A4994"/>
    <w:rsid w:val="001A49C5"/>
    <w:rsid w:val="001A4A20"/>
    <w:rsid w:val="001A4BAD"/>
    <w:rsid w:val="001A4C23"/>
    <w:rsid w:val="001A4D4A"/>
    <w:rsid w:val="001A4E47"/>
    <w:rsid w:val="001A65EB"/>
    <w:rsid w:val="001A673E"/>
    <w:rsid w:val="001A69EB"/>
    <w:rsid w:val="001A6D24"/>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C5A"/>
    <w:rsid w:val="001B6E60"/>
    <w:rsid w:val="001B6FE2"/>
    <w:rsid w:val="001B7381"/>
    <w:rsid w:val="001B738C"/>
    <w:rsid w:val="001B73F4"/>
    <w:rsid w:val="001B7665"/>
    <w:rsid w:val="001B79CA"/>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5A6"/>
    <w:rsid w:val="001C7792"/>
    <w:rsid w:val="001C792E"/>
    <w:rsid w:val="001D0070"/>
    <w:rsid w:val="001D01F3"/>
    <w:rsid w:val="001D031F"/>
    <w:rsid w:val="001D0CDA"/>
    <w:rsid w:val="001D0D18"/>
    <w:rsid w:val="001D0D42"/>
    <w:rsid w:val="001D1171"/>
    <w:rsid w:val="001D1A17"/>
    <w:rsid w:val="001D1C4F"/>
    <w:rsid w:val="001D2360"/>
    <w:rsid w:val="001D2743"/>
    <w:rsid w:val="001D2B00"/>
    <w:rsid w:val="001D2E5D"/>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296"/>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E15"/>
    <w:rsid w:val="001E5F83"/>
    <w:rsid w:val="001E62F4"/>
    <w:rsid w:val="001E66C6"/>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F"/>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464"/>
    <w:rsid w:val="002019D8"/>
    <w:rsid w:val="00201B72"/>
    <w:rsid w:val="00201EC7"/>
    <w:rsid w:val="00202163"/>
    <w:rsid w:val="0020240B"/>
    <w:rsid w:val="00202567"/>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C2A"/>
    <w:rsid w:val="0020600F"/>
    <w:rsid w:val="00206404"/>
    <w:rsid w:val="00206EC7"/>
    <w:rsid w:val="002070FB"/>
    <w:rsid w:val="00207399"/>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816"/>
    <w:rsid w:val="00213CC4"/>
    <w:rsid w:val="002140FF"/>
    <w:rsid w:val="0021421D"/>
    <w:rsid w:val="002147FA"/>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CA0"/>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49C"/>
    <w:rsid w:val="00226812"/>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633"/>
    <w:rsid w:val="00232A90"/>
    <w:rsid w:val="00233157"/>
    <w:rsid w:val="00233717"/>
    <w:rsid w:val="00233A6B"/>
    <w:rsid w:val="00234151"/>
    <w:rsid w:val="00234556"/>
    <w:rsid w:val="002345F9"/>
    <w:rsid w:val="00234925"/>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002"/>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A80"/>
    <w:rsid w:val="00253D18"/>
    <w:rsid w:val="00253D25"/>
    <w:rsid w:val="00253DA2"/>
    <w:rsid w:val="00253F54"/>
    <w:rsid w:val="00254468"/>
    <w:rsid w:val="002546F4"/>
    <w:rsid w:val="002547FE"/>
    <w:rsid w:val="002548D1"/>
    <w:rsid w:val="00254DE6"/>
    <w:rsid w:val="00254FC4"/>
    <w:rsid w:val="00254FC9"/>
    <w:rsid w:val="002551D0"/>
    <w:rsid w:val="00255374"/>
    <w:rsid w:val="00255C4C"/>
    <w:rsid w:val="00256BCB"/>
    <w:rsid w:val="0025759B"/>
    <w:rsid w:val="0025767E"/>
    <w:rsid w:val="00257BF4"/>
    <w:rsid w:val="00260003"/>
    <w:rsid w:val="0026007A"/>
    <w:rsid w:val="0026035D"/>
    <w:rsid w:val="00260472"/>
    <w:rsid w:val="002605D6"/>
    <w:rsid w:val="002606D6"/>
    <w:rsid w:val="00260740"/>
    <w:rsid w:val="00260A30"/>
    <w:rsid w:val="00260C6B"/>
    <w:rsid w:val="002610CB"/>
    <w:rsid w:val="00261823"/>
    <w:rsid w:val="00261A63"/>
    <w:rsid w:val="00261C98"/>
    <w:rsid w:val="002620EF"/>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B03"/>
    <w:rsid w:val="002731DF"/>
    <w:rsid w:val="002733E2"/>
    <w:rsid w:val="0027370F"/>
    <w:rsid w:val="00273812"/>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15B"/>
    <w:rsid w:val="00284BAE"/>
    <w:rsid w:val="00285135"/>
    <w:rsid w:val="0028527A"/>
    <w:rsid w:val="0028557F"/>
    <w:rsid w:val="00285673"/>
    <w:rsid w:val="002859AF"/>
    <w:rsid w:val="00285E23"/>
    <w:rsid w:val="002864EA"/>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1E5"/>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3F9"/>
    <w:rsid w:val="002C345E"/>
    <w:rsid w:val="002C3800"/>
    <w:rsid w:val="002C382F"/>
    <w:rsid w:val="002C38B2"/>
    <w:rsid w:val="002C3F9C"/>
    <w:rsid w:val="002C46F5"/>
    <w:rsid w:val="002C4D41"/>
    <w:rsid w:val="002C4D90"/>
    <w:rsid w:val="002C545E"/>
    <w:rsid w:val="002C5841"/>
    <w:rsid w:val="002C5AFA"/>
    <w:rsid w:val="002C5D31"/>
    <w:rsid w:val="002C6014"/>
    <w:rsid w:val="002C62CF"/>
    <w:rsid w:val="002C6605"/>
    <w:rsid w:val="002C6703"/>
    <w:rsid w:val="002C684B"/>
    <w:rsid w:val="002C73DE"/>
    <w:rsid w:val="002C7544"/>
    <w:rsid w:val="002D00E7"/>
    <w:rsid w:val="002D0439"/>
    <w:rsid w:val="002D0759"/>
    <w:rsid w:val="002D086A"/>
    <w:rsid w:val="002D09C9"/>
    <w:rsid w:val="002D0A0A"/>
    <w:rsid w:val="002D0AC2"/>
    <w:rsid w:val="002D0E90"/>
    <w:rsid w:val="002D0FB3"/>
    <w:rsid w:val="002D1092"/>
    <w:rsid w:val="002D11B7"/>
    <w:rsid w:val="002D12AE"/>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D4"/>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17"/>
    <w:rsid w:val="002F1CB2"/>
    <w:rsid w:val="002F1E8A"/>
    <w:rsid w:val="002F1F6D"/>
    <w:rsid w:val="002F1F7E"/>
    <w:rsid w:val="002F234D"/>
    <w:rsid w:val="002F2533"/>
    <w:rsid w:val="002F27CE"/>
    <w:rsid w:val="002F2AFF"/>
    <w:rsid w:val="002F2F1F"/>
    <w:rsid w:val="002F3052"/>
    <w:rsid w:val="002F308E"/>
    <w:rsid w:val="002F3449"/>
    <w:rsid w:val="002F3926"/>
    <w:rsid w:val="002F3CDE"/>
    <w:rsid w:val="002F444F"/>
    <w:rsid w:val="002F47F2"/>
    <w:rsid w:val="002F49D0"/>
    <w:rsid w:val="002F4B1B"/>
    <w:rsid w:val="002F4C92"/>
    <w:rsid w:val="002F519A"/>
    <w:rsid w:val="002F57F5"/>
    <w:rsid w:val="002F59E1"/>
    <w:rsid w:val="002F5C53"/>
    <w:rsid w:val="002F5DD6"/>
    <w:rsid w:val="002F5FEA"/>
    <w:rsid w:val="002F63E7"/>
    <w:rsid w:val="002F6DE5"/>
    <w:rsid w:val="002F6E2F"/>
    <w:rsid w:val="002F6EE3"/>
    <w:rsid w:val="002F7321"/>
    <w:rsid w:val="002F74D4"/>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529B"/>
    <w:rsid w:val="003052A4"/>
    <w:rsid w:val="003052C5"/>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74C"/>
    <w:rsid w:val="00307B2E"/>
    <w:rsid w:val="00307C2A"/>
    <w:rsid w:val="00310041"/>
    <w:rsid w:val="003100C8"/>
    <w:rsid w:val="00310129"/>
    <w:rsid w:val="00310163"/>
    <w:rsid w:val="003102CB"/>
    <w:rsid w:val="00310A21"/>
    <w:rsid w:val="00311161"/>
    <w:rsid w:val="00311674"/>
    <w:rsid w:val="00311680"/>
    <w:rsid w:val="00311B4B"/>
    <w:rsid w:val="00311D6D"/>
    <w:rsid w:val="00312400"/>
    <w:rsid w:val="00312657"/>
    <w:rsid w:val="00312739"/>
    <w:rsid w:val="00312D10"/>
    <w:rsid w:val="00312FF5"/>
    <w:rsid w:val="003130B6"/>
    <w:rsid w:val="003132D3"/>
    <w:rsid w:val="00313813"/>
    <w:rsid w:val="00313DBC"/>
    <w:rsid w:val="00314100"/>
    <w:rsid w:val="0031426A"/>
    <w:rsid w:val="00314DC8"/>
    <w:rsid w:val="0031536E"/>
    <w:rsid w:val="003153DE"/>
    <w:rsid w:val="00315418"/>
    <w:rsid w:val="003156E3"/>
    <w:rsid w:val="00315D13"/>
    <w:rsid w:val="00315E0C"/>
    <w:rsid w:val="0031629B"/>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00"/>
    <w:rsid w:val="0032461A"/>
    <w:rsid w:val="00324B87"/>
    <w:rsid w:val="00324DF6"/>
    <w:rsid w:val="00325ACC"/>
    <w:rsid w:val="00325B7E"/>
    <w:rsid w:val="00326545"/>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61"/>
    <w:rsid w:val="003479D4"/>
    <w:rsid w:val="00347FB6"/>
    <w:rsid w:val="00350108"/>
    <w:rsid w:val="00350221"/>
    <w:rsid w:val="00350762"/>
    <w:rsid w:val="003507C4"/>
    <w:rsid w:val="003507DE"/>
    <w:rsid w:val="00350C55"/>
    <w:rsid w:val="00350DB2"/>
    <w:rsid w:val="00350DDE"/>
    <w:rsid w:val="00351319"/>
    <w:rsid w:val="0035185D"/>
    <w:rsid w:val="003519A1"/>
    <w:rsid w:val="00351C82"/>
    <w:rsid w:val="00352480"/>
    <w:rsid w:val="00352936"/>
    <w:rsid w:val="00352D9C"/>
    <w:rsid w:val="00352DA4"/>
    <w:rsid w:val="003530D2"/>
    <w:rsid w:val="0035331A"/>
    <w:rsid w:val="003534E1"/>
    <w:rsid w:val="0035371C"/>
    <w:rsid w:val="00353832"/>
    <w:rsid w:val="003538E3"/>
    <w:rsid w:val="00353CAE"/>
    <w:rsid w:val="003545D6"/>
    <w:rsid w:val="0035474E"/>
    <w:rsid w:val="003548D8"/>
    <w:rsid w:val="00354A47"/>
    <w:rsid w:val="0035536F"/>
    <w:rsid w:val="0035542A"/>
    <w:rsid w:val="003554CA"/>
    <w:rsid w:val="0035580D"/>
    <w:rsid w:val="003559B5"/>
    <w:rsid w:val="00355CF0"/>
    <w:rsid w:val="00355E31"/>
    <w:rsid w:val="00356157"/>
    <w:rsid w:val="003567A1"/>
    <w:rsid w:val="003567E7"/>
    <w:rsid w:val="0035692C"/>
    <w:rsid w:val="00356DCC"/>
    <w:rsid w:val="003570C3"/>
    <w:rsid w:val="00357448"/>
    <w:rsid w:val="003574EA"/>
    <w:rsid w:val="003577B7"/>
    <w:rsid w:val="00357B56"/>
    <w:rsid w:val="0036005D"/>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37A5"/>
    <w:rsid w:val="003642B2"/>
    <w:rsid w:val="003645F8"/>
    <w:rsid w:val="0036487C"/>
    <w:rsid w:val="00364BF5"/>
    <w:rsid w:val="00364FC3"/>
    <w:rsid w:val="00365411"/>
    <w:rsid w:val="0036556D"/>
    <w:rsid w:val="00365FA2"/>
    <w:rsid w:val="00366A9C"/>
    <w:rsid w:val="00366B7F"/>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D5F"/>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13A"/>
    <w:rsid w:val="003815B7"/>
    <w:rsid w:val="00381BCA"/>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7CD"/>
    <w:rsid w:val="00396998"/>
    <w:rsid w:val="00396C1C"/>
    <w:rsid w:val="00396F0D"/>
    <w:rsid w:val="00397C1D"/>
    <w:rsid w:val="00397D9E"/>
    <w:rsid w:val="00397FBB"/>
    <w:rsid w:val="00397FC3"/>
    <w:rsid w:val="003A05BC"/>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700A"/>
    <w:rsid w:val="003A7346"/>
    <w:rsid w:val="003A73B9"/>
    <w:rsid w:val="003A77AF"/>
    <w:rsid w:val="003A7834"/>
    <w:rsid w:val="003A7BB2"/>
    <w:rsid w:val="003B00C2"/>
    <w:rsid w:val="003B0107"/>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AE9"/>
    <w:rsid w:val="003C1CED"/>
    <w:rsid w:val="003C1DA2"/>
    <w:rsid w:val="003C1E68"/>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55D"/>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AC"/>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3F7F6B"/>
    <w:rsid w:val="0040017E"/>
    <w:rsid w:val="00400628"/>
    <w:rsid w:val="00401025"/>
    <w:rsid w:val="00401046"/>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B29"/>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BC"/>
    <w:rsid w:val="004307F1"/>
    <w:rsid w:val="00430847"/>
    <w:rsid w:val="00430A2D"/>
    <w:rsid w:val="0043106D"/>
    <w:rsid w:val="00431407"/>
    <w:rsid w:val="00431505"/>
    <w:rsid w:val="004319CE"/>
    <w:rsid w:val="00431AF0"/>
    <w:rsid w:val="00431B81"/>
    <w:rsid w:val="00431E12"/>
    <w:rsid w:val="0043213A"/>
    <w:rsid w:val="00432E06"/>
    <w:rsid w:val="00432F0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F"/>
    <w:rsid w:val="004379D4"/>
    <w:rsid w:val="00440FED"/>
    <w:rsid w:val="004418F3"/>
    <w:rsid w:val="00441F61"/>
    <w:rsid w:val="00441FFB"/>
    <w:rsid w:val="00442282"/>
    <w:rsid w:val="004424B6"/>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B9B"/>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CF"/>
    <w:rsid w:val="0045623E"/>
    <w:rsid w:val="00456421"/>
    <w:rsid w:val="00456962"/>
    <w:rsid w:val="00456DAB"/>
    <w:rsid w:val="00456FA6"/>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B2"/>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A6A"/>
    <w:rsid w:val="00472246"/>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A8D"/>
    <w:rsid w:val="00476BD4"/>
    <w:rsid w:val="00477228"/>
    <w:rsid w:val="004773BC"/>
    <w:rsid w:val="0047760B"/>
    <w:rsid w:val="004778FC"/>
    <w:rsid w:val="00477C35"/>
    <w:rsid w:val="00477F4A"/>
    <w:rsid w:val="004804F9"/>
    <w:rsid w:val="004807A5"/>
    <w:rsid w:val="00480988"/>
    <w:rsid w:val="00480E05"/>
    <w:rsid w:val="00480F74"/>
    <w:rsid w:val="00480FF5"/>
    <w:rsid w:val="00481613"/>
    <w:rsid w:val="00481709"/>
    <w:rsid w:val="0048186B"/>
    <w:rsid w:val="00481C58"/>
    <w:rsid w:val="004820BD"/>
    <w:rsid w:val="00482BBE"/>
    <w:rsid w:val="00482ED7"/>
    <w:rsid w:val="0048399F"/>
    <w:rsid w:val="00483A12"/>
    <w:rsid w:val="00483BA2"/>
    <w:rsid w:val="00484065"/>
    <w:rsid w:val="00484A77"/>
    <w:rsid w:val="00484E8F"/>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7E7"/>
    <w:rsid w:val="00491959"/>
    <w:rsid w:val="00491984"/>
    <w:rsid w:val="00491CCD"/>
    <w:rsid w:val="00492337"/>
    <w:rsid w:val="004924FC"/>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715"/>
    <w:rsid w:val="004A471F"/>
    <w:rsid w:val="004A479C"/>
    <w:rsid w:val="004A4915"/>
    <w:rsid w:val="004A4992"/>
    <w:rsid w:val="004A49A6"/>
    <w:rsid w:val="004A4BF4"/>
    <w:rsid w:val="004A4C7D"/>
    <w:rsid w:val="004A5046"/>
    <w:rsid w:val="004A555E"/>
    <w:rsid w:val="004A55FD"/>
    <w:rsid w:val="004A5647"/>
    <w:rsid w:val="004A565E"/>
    <w:rsid w:val="004A5DF3"/>
    <w:rsid w:val="004A5EBA"/>
    <w:rsid w:val="004A6134"/>
    <w:rsid w:val="004A6135"/>
    <w:rsid w:val="004A6328"/>
    <w:rsid w:val="004A6454"/>
    <w:rsid w:val="004A6EE7"/>
    <w:rsid w:val="004A7092"/>
    <w:rsid w:val="004A71F0"/>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31B6"/>
    <w:rsid w:val="004C33FA"/>
    <w:rsid w:val="004C3B03"/>
    <w:rsid w:val="004C3C69"/>
    <w:rsid w:val="004C4196"/>
    <w:rsid w:val="004C4A79"/>
    <w:rsid w:val="004C4FC7"/>
    <w:rsid w:val="004C5027"/>
    <w:rsid w:val="004C5319"/>
    <w:rsid w:val="004C541E"/>
    <w:rsid w:val="004C5D6D"/>
    <w:rsid w:val="004C61B9"/>
    <w:rsid w:val="004C621F"/>
    <w:rsid w:val="004C6D6A"/>
    <w:rsid w:val="004C6F0F"/>
    <w:rsid w:val="004C7015"/>
    <w:rsid w:val="004C75BD"/>
    <w:rsid w:val="004C76AE"/>
    <w:rsid w:val="004C78EF"/>
    <w:rsid w:val="004C7948"/>
    <w:rsid w:val="004C7BB8"/>
    <w:rsid w:val="004C7C54"/>
    <w:rsid w:val="004C7C60"/>
    <w:rsid w:val="004D0378"/>
    <w:rsid w:val="004D0393"/>
    <w:rsid w:val="004D077F"/>
    <w:rsid w:val="004D088E"/>
    <w:rsid w:val="004D0DB9"/>
    <w:rsid w:val="004D0DFE"/>
    <w:rsid w:val="004D134E"/>
    <w:rsid w:val="004D14DE"/>
    <w:rsid w:val="004D15A0"/>
    <w:rsid w:val="004D1D91"/>
    <w:rsid w:val="004D22C3"/>
    <w:rsid w:val="004D2378"/>
    <w:rsid w:val="004D24CB"/>
    <w:rsid w:val="004D2AB0"/>
    <w:rsid w:val="004D2B08"/>
    <w:rsid w:val="004D2BC9"/>
    <w:rsid w:val="004D2E8D"/>
    <w:rsid w:val="004D2EC1"/>
    <w:rsid w:val="004D35C4"/>
    <w:rsid w:val="004D38DE"/>
    <w:rsid w:val="004D3920"/>
    <w:rsid w:val="004D4136"/>
    <w:rsid w:val="004D414F"/>
    <w:rsid w:val="004D4290"/>
    <w:rsid w:val="004D44EC"/>
    <w:rsid w:val="004D48A8"/>
    <w:rsid w:val="004D4C4C"/>
    <w:rsid w:val="004D4CA6"/>
    <w:rsid w:val="004D5233"/>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6E"/>
    <w:rsid w:val="004F3B73"/>
    <w:rsid w:val="004F3FC2"/>
    <w:rsid w:val="004F407E"/>
    <w:rsid w:val="004F40EF"/>
    <w:rsid w:val="004F451C"/>
    <w:rsid w:val="004F4542"/>
    <w:rsid w:val="004F4AE4"/>
    <w:rsid w:val="004F4C79"/>
    <w:rsid w:val="004F4FFB"/>
    <w:rsid w:val="004F5479"/>
    <w:rsid w:val="004F5727"/>
    <w:rsid w:val="004F62CE"/>
    <w:rsid w:val="004F688A"/>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13"/>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5F3"/>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4D4A"/>
    <w:rsid w:val="00565664"/>
    <w:rsid w:val="005656ED"/>
    <w:rsid w:val="00565887"/>
    <w:rsid w:val="00565AAE"/>
    <w:rsid w:val="00566422"/>
    <w:rsid w:val="00566544"/>
    <w:rsid w:val="00566546"/>
    <w:rsid w:val="00566608"/>
    <w:rsid w:val="00566C83"/>
    <w:rsid w:val="00566F79"/>
    <w:rsid w:val="00566FE2"/>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F2A"/>
    <w:rsid w:val="005A522F"/>
    <w:rsid w:val="005A5679"/>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AF"/>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81A"/>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121"/>
    <w:rsid w:val="005D3153"/>
    <w:rsid w:val="005D3169"/>
    <w:rsid w:val="005D34B2"/>
    <w:rsid w:val="005D351D"/>
    <w:rsid w:val="005D3605"/>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272"/>
    <w:rsid w:val="005D648A"/>
    <w:rsid w:val="005D67EE"/>
    <w:rsid w:val="005D6AA9"/>
    <w:rsid w:val="005D6F51"/>
    <w:rsid w:val="005D6FE5"/>
    <w:rsid w:val="005D748A"/>
    <w:rsid w:val="005D74AF"/>
    <w:rsid w:val="005D74BF"/>
    <w:rsid w:val="005D77C9"/>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B96"/>
    <w:rsid w:val="005E3588"/>
    <w:rsid w:val="005E35CC"/>
    <w:rsid w:val="005E371E"/>
    <w:rsid w:val="005E3BCB"/>
    <w:rsid w:val="005E3D2D"/>
    <w:rsid w:val="005E427A"/>
    <w:rsid w:val="005E4D08"/>
    <w:rsid w:val="005E4F8D"/>
    <w:rsid w:val="005E5051"/>
    <w:rsid w:val="005E53F9"/>
    <w:rsid w:val="005E5AEF"/>
    <w:rsid w:val="005E5E71"/>
    <w:rsid w:val="005E63B7"/>
    <w:rsid w:val="005E661D"/>
    <w:rsid w:val="005E66DA"/>
    <w:rsid w:val="005E6E2B"/>
    <w:rsid w:val="005E72EB"/>
    <w:rsid w:val="005E7748"/>
    <w:rsid w:val="005E775D"/>
    <w:rsid w:val="005E7A1F"/>
    <w:rsid w:val="005E7D52"/>
    <w:rsid w:val="005F05E5"/>
    <w:rsid w:val="005F07FB"/>
    <w:rsid w:val="005F08A8"/>
    <w:rsid w:val="005F0A43"/>
    <w:rsid w:val="005F0A6C"/>
    <w:rsid w:val="005F17F6"/>
    <w:rsid w:val="005F22ED"/>
    <w:rsid w:val="005F24EC"/>
    <w:rsid w:val="005F2534"/>
    <w:rsid w:val="005F27A6"/>
    <w:rsid w:val="005F27BF"/>
    <w:rsid w:val="005F2BC8"/>
    <w:rsid w:val="005F3199"/>
    <w:rsid w:val="005F338E"/>
    <w:rsid w:val="005F3585"/>
    <w:rsid w:val="005F3D2A"/>
    <w:rsid w:val="005F3DAB"/>
    <w:rsid w:val="005F4171"/>
    <w:rsid w:val="005F4360"/>
    <w:rsid w:val="005F436A"/>
    <w:rsid w:val="005F46BF"/>
    <w:rsid w:val="005F46D6"/>
    <w:rsid w:val="005F4C0F"/>
    <w:rsid w:val="005F4C74"/>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5F3"/>
    <w:rsid w:val="006008DC"/>
    <w:rsid w:val="006008DE"/>
    <w:rsid w:val="00600E96"/>
    <w:rsid w:val="00600F95"/>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9DD"/>
    <w:rsid w:val="006130F7"/>
    <w:rsid w:val="00613243"/>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71"/>
    <w:rsid w:val="00647C20"/>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68D"/>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8CC"/>
    <w:rsid w:val="00661F5B"/>
    <w:rsid w:val="0066210B"/>
    <w:rsid w:val="00662111"/>
    <w:rsid w:val="00662118"/>
    <w:rsid w:val="00662738"/>
    <w:rsid w:val="00662926"/>
    <w:rsid w:val="00662A59"/>
    <w:rsid w:val="00662A84"/>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6DA"/>
    <w:rsid w:val="00671F43"/>
    <w:rsid w:val="0067254F"/>
    <w:rsid w:val="0067272C"/>
    <w:rsid w:val="00672783"/>
    <w:rsid w:val="006728ED"/>
    <w:rsid w:val="00672A83"/>
    <w:rsid w:val="0067323C"/>
    <w:rsid w:val="006732B1"/>
    <w:rsid w:val="00673394"/>
    <w:rsid w:val="0067344C"/>
    <w:rsid w:val="00674032"/>
    <w:rsid w:val="0067446F"/>
    <w:rsid w:val="006746A4"/>
    <w:rsid w:val="006749B3"/>
    <w:rsid w:val="006749CD"/>
    <w:rsid w:val="00674CDD"/>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962"/>
    <w:rsid w:val="00695B53"/>
    <w:rsid w:val="00695CDF"/>
    <w:rsid w:val="00696252"/>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9B2"/>
    <w:rsid w:val="006A5F57"/>
    <w:rsid w:val="006A60BA"/>
    <w:rsid w:val="006A6E17"/>
    <w:rsid w:val="006A6F06"/>
    <w:rsid w:val="006A7215"/>
    <w:rsid w:val="006A729D"/>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32B"/>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2C6A"/>
    <w:rsid w:val="006C35BC"/>
    <w:rsid w:val="006C3A49"/>
    <w:rsid w:val="006C3AD8"/>
    <w:rsid w:val="006C42DB"/>
    <w:rsid w:val="006C4438"/>
    <w:rsid w:val="006C4516"/>
    <w:rsid w:val="006C453A"/>
    <w:rsid w:val="006C455E"/>
    <w:rsid w:val="006C4A7D"/>
    <w:rsid w:val="006C4C3E"/>
    <w:rsid w:val="006C5152"/>
    <w:rsid w:val="006C51C8"/>
    <w:rsid w:val="006C587C"/>
    <w:rsid w:val="006C5958"/>
    <w:rsid w:val="006C5B4F"/>
    <w:rsid w:val="006C5BC4"/>
    <w:rsid w:val="006C5D6E"/>
    <w:rsid w:val="006C5E7E"/>
    <w:rsid w:val="006C60A3"/>
    <w:rsid w:val="006C6339"/>
    <w:rsid w:val="006C643C"/>
    <w:rsid w:val="006C66C0"/>
    <w:rsid w:val="006C6CC4"/>
    <w:rsid w:val="006C6E3A"/>
    <w:rsid w:val="006C6F04"/>
    <w:rsid w:val="006C6FD7"/>
    <w:rsid w:val="006C6FE2"/>
    <w:rsid w:val="006C735D"/>
    <w:rsid w:val="006C7601"/>
    <w:rsid w:val="006C781F"/>
    <w:rsid w:val="006C7A5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2BC"/>
    <w:rsid w:val="006D63FE"/>
    <w:rsid w:val="006D6450"/>
    <w:rsid w:val="006D6790"/>
    <w:rsid w:val="006D6939"/>
    <w:rsid w:val="006D6A04"/>
    <w:rsid w:val="006D71A9"/>
    <w:rsid w:val="006D7444"/>
    <w:rsid w:val="006D74D1"/>
    <w:rsid w:val="006D7CFF"/>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71"/>
    <w:rsid w:val="006E7AD6"/>
    <w:rsid w:val="006E7AFA"/>
    <w:rsid w:val="006F01CE"/>
    <w:rsid w:val="006F0593"/>
    <w:rsid w:val="006F05EF"/>
    <w:rsid w:val="006F06C8"/>
    <w:rsid w:val="006F0D33"/>
    <w:rsid w:val="006F0F1B"/>
    <w:rsid w:val="006F1064"/>
    <w:rsid w:val="006F123A"/>
    <w:rsid w:val="006F1437"/>
    <w:rsid w:val="006F1550"/>
    <w:rsid w:val="006F15E2"/>
    <w:rsid w:val="006F164A"/>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908"/>
    <w:rsid w:val="00705C38"/>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9D"/>
    <w:rsid w:val="00720411"/>
    <w:rsid w:val="007204E2"/>
    <w:rsid w:val="007205A2"/>
    <w:rsid w:val="0072060F"/>
    <w:rsid w:val="00721084"/>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47F"/>
    <w:rsid w:val="00725680"/>
    <w:rsid w:val="00725AB1"/>
    <w:rsid w:val="00725D82"/>
    <w:rsid w:val="00726036"/>
    <w:rsid w:val="00726279"/>
    <w:rsid w:val="00726331"/>
    <w:rsid w:val="00726A9B"/>
    <w:rsid w:val="00727281"/>
    <w:rsid w:val="00727530"/>
    <w:rsid w:val="007275AA"/>
    <w:rsid w:val="007303DF"/>
    <w:rsid w:val="007306A2"/>
    <w:rsid w:val="007306BD"/>
    <w:rsid w:val="007308DA"/>
    <w:rsid w:val="00730E67"/>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68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A6E"/>
    <w:rsid w:val="00737FAC"/>
    <w:rsid w:val="00740442"/>
    <w:rsid w:val="0074076A"/>
    <w:rsid w:val="00740E4F"/>
    <w:rsid w:val="00740F79"/>
    <w:rsid w:val="00741134"/>
    <w:rsid w:val="00741A2D"/>
    <w:rsid w:val="00741AF4"/>
    <w:rsid w:val="00741C16"/>
    <w:rsid w:val="00741DCC"/>
    <w:rsid w:val="00741DD5"/>
    <w:rsid w:val="00741F70"/>
    <w:rsid w:val="0074203A"/>
    <w:rsid w:val="007427B5"/>
    <w:rsid w:val="00742865"/>
    <w:rsid w:val="007428AD"/>
    <w:rsid w:val="0074296C"/>
    <w:rsid w:val="00742A38"/>
    <w:rsid w:val="00742B7D"/>
    <w:rsid w:val="00742BDF"/>
    <w:rsid w:val="00742C83"/>
    <w:rsid w:val="00742E72"/>
    <w:rsid w:val="0074360F"/>
    <w:rsid w:val="00743818"/>
    <w:rsid w:val="007439A4"/>
    <w:rsid w:val="00744048"/>
    <w:rsid w:val="00744473"/>
    <w:rsid w:val="00744632"/>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D7C"/>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BA5"/>
    <w:rsid w:val="00755DB1"/>
    <w:rsid w:val="007560DF"/>
    <w:rsid w:val="00756958"/>
    <w:rsid w:val="00756B5D"/>
    <w:rsid w:val="007574FC"/>
    <w:rsid w:val="0075781F"/>
    <w:rsid w:val="0075790B"/>
    <w:rsid w:val="00757971"/>
    <w:rsid w:val="00757A65"/>
    <w:rsid w:val="00757D60"/>
    <w:rsid w:val="0076010F"/>
    <w:rsid w:val="0076041A"/>
    <w:rsid w:val="0076063D"/>
    <w:rsid w:val="00760975"/>
    <w:rsid w:val="00760C3F"/>
    <w:rsid w:val="0076112C"/>
    <w:rsid w:val="0076193A"/>
    <w:rsid w:val="00761AAE"/>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77CC5"/>
    <w:rsid w:val="00780146"/>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2D28"/>
    <w:rsid w:val="00783207"/>
    <w:rsid w:val="00783259"/>
    <w:rsid w:val="0078339C"/>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16D"/>
    <w:rsid w:val="00790CC5"/>
    <w:rsid w:val="00790E42"/>
    <w:rsid w:val="00791266"/>
    <w:rsid w:val="007914C2"/>
    <w:rsid w:val="0079162F"/>
    <w:rsid w:val="00791A16"/>
    <w:rsid w:val="00791E20"/>
    <w:rsid w:val="00792657"/>
    <w:rsid w:val="007928C7"/>
    <w:rsid w:val="007937C2"/>
    <w:rsid w:val="00793A3B"/>
    <w:rsid w:val="007942CD"/>
    <w:rsid w:val="00794300"/>
    <w:rsid w:val="00794371"/>
    <w:rsid w:val="007943CF"/>
    <w:rsid w:val="0079456F"/>
    <w:rsid w:val="00794767"/>
    <w:rsid w:val="00794924"/>
    <w:rsid w:val="00794C61"/>
    <w:rsid w:val="00794DD0"/>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DEE"/>
    <w:rsid w:val="007A1F44"/>
    <w:rsid w:val="007A228D"/>
    <w:rsid w:val="007A23FF"/>
    <w:rsid w:val="007A2581"/>
    <w:rsid w:val="007A259E"/>
    <w:rsid w:val="007A295B"/>
    <w:rsid w:val="007A298F"/>
    <w:rsid w:val="007A2AA7"/>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51"/>
    <w:rsid w:val="007B1DA8"/>
    <w:rsid w:val="007B2019"/>
    <w:rsid w:val="007B21DE"/>
    <w:rsid w:val="007B2452"/>
    <w:rsid w:val="007B2685"/>
    <w:rsid w:val="007B270A"/>
    <w:rsid w:val="007B2AF1"/>
    <w:rsid w:val="007B2B6D"/>
    <w:rsid w:val="007B2D3B"/>
    <w:rsid w:val="007B366D"/>
    <w:rsid w:val="007B3681"/>
    <w:rsid w:val="007B3695"/>
    <w:rsid w:val="007B3880"/>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7047"/>
    <w:rsid w:val="007B71FA"/>
    <w:rsid w:val="007B7419"/>
    <w:rsid w:val="007B74E7"/>
    <w:rsid w:val="007B7880"/>
    <w:rsid w:val="007B7A65"/>
    <w:rsid w:val="007B7AAB"/>
    <w:rsid w:val="007B7D74"/>
    <w:rsid w:val="007B7DC1"/>
    <w:rsid w:val="007B7EDB"/>
    <w:rsid w:val="007C088E"/>
    <w:rsid w:val="007C0BE3"/>
    <w:rsid w:val="007C0F32"/>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759"/>
    <w:rsid w:val="007D3EB5"/>
    <w:rsid w:val="007D4178"/>
    <w:rsid w:val="007D4861"/>
    <w:rsid w:val="007D4D33"/>
    <w:rsid w:val="007D4E33"/>
    <w:rsid w:val="007D4F13"/>
    <w:rsid w:val="007D51DD"/>
    <w:rsid w:val="007D5248"/>
    <w:rsid w:val="007D5257"/>
    <w:rsid w:val="007D53F1"/>
    <w:rsid w:val="007D6D91"/>
    <w:rsid w:val="007D7175"/>
    <w:rsid w:val="007D71D4"/>
    <w:rsid w:val="007D75E2"/>
    <w:rsid w:val="007D79B1"/>
    <w:rsid w:val="007D7A19"/>
    <w:rsid w:val="007D7AC1"/>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396"/>
    <w:rsid w:val="007E3644"/>
    <w:rsid w:val="007E36EE"/>
    <w:rsid w:val="007E3912"/>
    <w:rsid w:val="007E409F"/>
    <w:rsid w:val="007E4AC3"/>
    <w:rsid w:val="007E4C88"/>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2F"/>
    <w:rsid w:val="007F50E5"/>
    <w:rsid w:val="007F51B9"/>
    <w:rsid w:val="007F5224"/>
    <w:rsid w:val="007F5592"/>
    <w:rsid w:val="007F5B5D"/>
    <w:rsid w:val="007F5C7C"/>
    <w:rsid w:val="007F5D61"/>
    <w:rsid w:val="007F5E84"/>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BD"/>
    <w:rsid w:val="00813FE6"/>
    <w:rsid w:val="0081449A"/>
    <w:rsid w:val="00814565"/>
    <w:rsid w:val="00814A06"/>
    <w:rsid w:val="00814DD3"/>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1CF4"/>
    <w:rsid w:val="008221B3"/>
    <w:rsid w:val="0082248E"/>
    <w:rsid w:val="00822508"/>
    <w:rsid w:val="00822565"/>
    <w:rsid w:val="0082281A"/>
    <w:rsid w:val="008228EA"/>
    <w:rsid w:val="00822E98"/>
    <w:rsid w:val="00824B8C"/>
    <w:rsid w:val="00824F87"/>
    <w:rsid w:val="00824FDF"/>
    <w:rsid w:val="00825125"/>
    <w:rsid w:val="008257CC"/>
    <w:rsid w:val="00825A77"/>
    <w:rsid w:val="00825B5B"/>
    <w:rsid w:val="00825C23"/>
    <w:rsid w:val="00825C78"/>
    <w:rsid w:val="00826156"/>
    <w:rsid w:val="00826290"/>
    <w:rsid w:val="008267A5"/>
    <w:rsid w:val="0082692D"/>
    <w:rsid w:val="00826BA4"/>
    <w:rsid w:val="00826BF9"/>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DB2"/>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B77"/>
    <w:rsid w:val="00842E70"/>
    <w:rsid w:val="0084309F"/>
    <w:rsid w:val="008431C9"/>
    <w:rsid w:val="008436CC"/>
    <w:rsid w:val="00843BF5"/>
    <w:rsid w:val="00843D9F"/>
    <w:rsid w:val="008447B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F9"/>
    <w:rsid w:val="00854876"/>
    <w:rsid w:val="00854940"/>
    <w:rsid w:val="00854CAB"/>
    <w:rsid w:val="00854E5E"/>
    <w:rsid w:val="00855914"/>
    <w:rsid w:val="00855CAD"/>
    <w:rsid w:val="00855CDE"/>
    <w:rsid w:val="0085619F"/>
    <w:rsid w:val="00856739"/>
    <w:rsid w:val="00856833"/>
    <w:rsid w:val="00856840"/>
    <w:rsid w:val="00856ABF"/>
    <w:rsid w:val="0085703F"/>
    <w:rsid w:val="00857102"/>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75E"/>
    <w:rsid w:val="00862F3F"/>
    <w:rsid w:val="0086303C"/>
    <w:rsid w:val="0086312C"/>
    <w:rsid w:val="0086340B"/>
    <w:rsid w:val="008636DA"/>
    <w:rsid w:val="00863841"/>
    <w:rsid w:val="00863F8E"/>
    <w:rsid w:val="008643BA"/>
    <w:rsid w:val="00864440"/>
    <w:rsid w:val="00864D76"/>
    <w:rsid w:val="008650FC"/>
    <w:rsid w:val="0086512A"/>
    <w:rsid w:val="00865674"/>
    <w:rsid w:val="0086576E"/>
    <w:rsid w:val="00865BC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033"/>
    <w:rsid w:val="008733E4"/>
    <w:rsid w:val="00873415"/>
    <w:rsid w:val="00873484"/>
    <w:rsid w:val="008737A8"/>
    <w:rsid w:val="00873B01"/>
    <w:rsid w:val="00873E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73D"/>
    <w:rsid w:val="008778F9"/>
    <w:rsid w:val="0088090C"/>
    <w:rsid w:val="00880A29"/>
    <w:rsid w:val="00880F30"/>
    <w:rsid w:val="008823A2"/>
    <w:rsid w:val="008823E2"/>
    <w:rsid w:val="0088245B"/>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ED"/>
    <w:rsid w:val="008A5940"/>
    <w:rsid w:val="008A5B54"/>
    <w:rsid w:val="008A5BA7"/>
    <w:rsid w:val="008A5D0A"/>
    <w:rsid w:val="008A66D9"/>
    <w:rsid w:val="008A6A8A"/>
    <w:rsid w:val="008A6BA5"/>
    <w:rsid w:val="008A6C83"/>
    <w:rsid w:val="008A73B2"/>
    <w:rsid w:val="008A7E32"/>
    <w:rsid w:val="008A7EE0"/>
    <w:rsid w:val="008B0187"/>
    <w:rsid w:val="008B043F"/>
    <w:rsid w:val="008B0808"/>
    <w:rsid w:val="008B0AEC"/>
    <w:rsid w:val="008B120E"/>
    <w:rsid w:val="008B1A9A"/>
    <w:rsid w:val="008B1B07"/>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5B"/>
    <w:rsid w:val="008C08B5"/>
    <w:rsid w:val="008C094E"/>
    <w:rsid w:val="008C09BE"/>
    <w:rsid w:val="008C09CA"/>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457"/>
    <w:rsid w:val="008C6A0D"/>
    <w:rsid w:val="008C6B96"/>
    <w:rsid w:val="008C6FC7"/>
    <w:rsid w:val="008C72E3"/>
    <w:rsid w:val="008C7738"/>
    <w:rsid w:val="008C785E"/>
    <w:rsid w:val="008C78F8"/>
    <w:rsid w:val="008D000E"/>
    <w:rsid w:val="008D01B6"/>
    <w:rsid w:val="008D02F3"/>
    <w:rsid w:val="008D084E"/>
    <w:rsid w:val="008D099E"/>
    <w:rsid w:val="008D0AFB"/>
    <w:rsid w:val="008D0C3D"/>
    <w:rsid w:val="008D14F4"/>
    <w:rsid w:val="008D1511"/>
    <w:rsid w:val="008D1513"/>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18B"/>
    <w:rsid w:val="008D54E1"/>
    <w:rsid w:val="008D577D"/>
    <w:rsid w:val="008D5CDA"/>
    <w:rsid w:val="008D5ED2"/>
    <w:rsid w:val="008D60BC"/>
    <w:rsid w:val="008D6C64"/>
    <w:rsid w:val="008D6CB4"/>
    <w:rsid w:val="008D6D7B"/>
    <w:rsid w:val="008D717A"/>
    <w:rsid w:val="008D7BA0"/>
    <w:rsid w:val="008D7D93"/>
    <w:rsid w:val="008D7EB7"/>
    <w:rsid w:val="008E0458"/>
    <w:rsid w:val="008E0716"/>
    <w:rsid w:val="008E0783"/>
    <w:rsid w:val="008E099C"/>
    <w:rsid w:val="008E0BA3"/>
    <w:rsid w:val="008E0EB8"/>
    <w:rsid w:val="008E10A6"/>
    <w:rsid w:val="008E1271"/>
    <w:rsid w:val="008E1A63"/>
    <w:rsid w:val="008E1C61"/>
    <w:rsid w:val="008E1F0B"/>
    <w:rsid w:val="008E2251"/>
    <w:rsid w:val="008E24B3"/>
    <w:rsid w:val="008E24CA"/>
    <w:rsid w:val="008E26C0"/>
    <w:rsid w:val="008E2737"/>
    <w:rsid w:val="008E287F"/>
    <w:rsid w:val="008E28F6"/>
    <w:rsid w:val="008E291C"/>
    <w:rsid w:val="008E2F6E"/>
    <w:rsid w:val="008E32AB"/>
    <w:rsid w:val="008E38AD"/>
    <w:rsid w:val="008E3926"/>
    <w:rsid w:val="008E395B"/>
    <w:rsid w:val="008E3EEC"/>
    <w:rsid w:val="008E4514"/>
    <w:rsid w:val="008E4BC6"/>
    <w:rsid w:val="008E503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B0"/>
    <w:rsid w:val="009244E3"/>
    <w:rsid w:val="009245AB"/>
    <w:rsid w:val="00924FF8"/>
    <w:rsid w:val="0092535C"/>
    <w:rsid w:val="0092555C"/>
    <w:rsid w:val="0092580C"/>
    <w:rsid w:val="00925A39"/>
    <w:rsid w:val="00925BA8"/>
    <w:rsid w:val="0092659D"/>
    <w:rsid w:val="00926A59"/>
    <w:rsid w:val="00926C5D"/>
    <w:rsid w:val="00926D85"/>
    <w:rsid w:val="00926DA7"/>
    <w:rsid w:val="00926EED"/>
    <w:rsid w:val="00927110"/>
    <w:rsid w:val="0092797F"/>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3184"/>
    <w:rsid w:val="009335E8"/>
    <w:rsid w:val="009336EC"/>
    <w:rsid w:val="00933776"/>
    <w:rsid w:val="0093390B"/>
    <w:rsid w:val="00933F31"/>
    <w:rsid w:val="00933F56"/>
    <w:rsid w:val="00934439"/>
    <w:rsid w:val="009349D6"/>
    <w:rsid w:val="00934C13"/>
    <w:rsid w:val="00935228"/>
    <w:rsid w:val="009354A4"/>
    <w:rsid w:val="009355A2"/>
    <w:rsid w:val="00935ACA"/>
    <w:rsid w:val="00935C6B"/>
    <w:rsid w:val="00935EB1"/>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1782"/>
    <w:rsid w:val="009418C2"/>
    <w:rsid w:val="00941AC1"/>
    <w:rsid w:val="00941B7E"/>
    <w:rsid w:val="00941F7C"/>
    <w:rsid w:val="0094205F"/>
    <w:rsid w:val="00942C80"/>
    <w:rsid w:val="00943197"/>
    <w:rsid w:val="009435F2"/>
    <w:rsid w:val="00943704"/>
    <w:rsid w:val="00943C23"/>
    <w:rsid w:val="00943F2C"/>
    <w:rsid w:val="009440A4"/>
    <w:rsid w:val="009443EA"/>
    <w:rsid w:val="00944D11"/>
    <w:rsid w:val="00945180"/>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20"/>
    <w:rsid w:val="00947BE6"/>
    <w:rsid w:val="0095048D"/>
    <w:rsid w:val="0095088F"/>
    <w:rsid w:val="0095095C"/>
    <w:rsid w:val="00950FC9"/>
    <w:rsid w:val="009510DE"/>
    <w:rsid w:val="009512B4"/>
    <w:rsid w:val="00951660"/>
    <w:rsid w:val="0095167F"/>
    <w:rsid w:val="00951ADB"/>
    <w:rsid w:val="00951CBD"/>
    <w:rsid w:val="00951D61"/>
    <w:rsid w:val="009520BC"/>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67"/>
    <w:rsid w:val="009631FE"/>
    <w:rsid w:val="00963639"/>
    <w:rsid w:val="00964439"/>
    <w:rsid w:val="0096450F"/>
    <w:rsid w:val="009651E9"/>
    <w:rsid w:val="00965412"/>
    <w:rsid w:val="009657F1"/>
    <w:rsid w:val="00965A4A"/>
    <w:rsid w:val="0096608A"/>
    <w:rsid w:val="0096621C"/>
    <w:rsid w:val="0096625D"/>
    <w:rsid w:val="00966917"/>
    <w:rsid w:val="00966B9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69"/>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7F5"/>
    <w:rsid w:val="00974B31"/>
    <w:rsid w:val="00974DCB"/>
    <w:rsid w:val="00974E1A"/>
    <w:rsid w:val="00975505"/>
    <w:rsid w:val="009758AD"/>
    <w:rsid w:val="00975D6A"/>
    <w:rsid w:val="00975E48"/>
    <w:rsid w:val="00976257"/>
    <w:rsid w:val="009768DE"/>
    <w:rsid w:val="00976CC9"/>
    <w:rsid w:val="00976E0D"/>
    <w:rsid w:val="00977091"/>
    <w:rsid w:val="009771DA"/>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85D"/>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6B7"/>
    <w:rsid w:val="009A4869"/>
    <w:rsid w:val="009A4A12"/>
    <w:rsid w:val="009A4CA4"/>
    <w:rsid w:val="009A52FC"/>
    <w:rsid w:val="009A5D10"/>
    <w:rsid w:val="009A6033"/>
    <w:rsid w:val="009A60CC"/>
    <w:rsid w:val="009A65FD"/>
    <w:rsid w:val="009A6A6B"/>
    <w:rsid w:val="009A6B08"/>
    <w:rsid w:val="009A6DA0"/>
    <w:rsid w:val="009A6FE5"/>
    <w:rsid w:val="009A7177"/>
    <w:rsid w:val="009A745C"/>
    <w:rsid w:val="009A7B19"/>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91D"/>
    <w:rsid w:val="009B5B85"/>
    <w:rsid w:val="009B5BA7"/>
    <w:rsid w:val="009B5CF4"/>
    <w:rsid w:val="009B60CE"/>
    <w:rsid w:val="009B689D"/>
    <w:rsid w:val="009B7204"/>
    <w:rsid w:val="009B7937"/>
    <w:rsid w:val="009B7B5F"/>
    <w:rsid w:val="009B7DA4"/>
    <w:rsid w:val="009C0074"/>
    <w:rsid w:val="009C0365"/>
    <w:rsid w:val="009C0564"/>
    <w:rsid w:val="009C0ACC"/>
    <w:rsid w:val="009C0F21"/>
    <w:rsid w:val="009C1449"/>
    <w:rsid w:val="009C19A9"/>
    <w:rsid w:val="009C2151"/>
    <w:rsid w:val="009C2173"/>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036"/>
    <w:rsid w:val="009C7320"/>
    <w:rsid w:val="009C7340"/>
    <w:rsid w:val="009C7B83"/>
    <w:rsid w:val="009C7F1D"/>
    <w:rsid w:val="009D02BE"/>
    <w:rsid w:val="009D0729"/>
    <w:rsid w:val="009D0AE8"/>
    <w:rsid w:val="009D0B5F"/>
    <w:rsid w:val="009D0F66"/>
    <w:rsid w:val="009D0F77"/>
    <w:rsid w:val="009D0F85"/>
    <w:rsid w:val="009D1028"/>
    <w:rsid w:val="009D10AE"/>
    <w:rsid w:val="009D16BE"/>
    <w:rsid w:val="009D1A06"/>
    <w:rsid w:val="009D1B29"/>
    <w:rsid w:val="009D1BA4"/>
    <w:rsid w:val="009D2055"/>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448"/>
    <w:rsid w:val="009F4709"/>
    <w:rsid w:val="009F49E0"/>
    <w:rsid w:val="009F4A59"/>
    <w:rsid w:val="009F4A60"/>
    <w:rsid w:val="009F521F"/>
    <w:rsid w:val="009F524D"/>
    <w:rsid w:val="009F553C"/>
    <w:rsid w:val="009F565D"/>
    <w:rsid w:val="009F56F9"/>
    <w:rsid w:val="009F592B"/>
    <w:rsid w:val="009F596E"/>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781"/>
    <w:rsid w:val="00A01F17"/>
    <w:rsid w:val="00A01F40"/>
    <w:rsid w:val="00A0200A"/>
    <w:rsid w:val="00A02106"/>
    <w:rsid w:val="00A022A5"/>
    <w:rsid w:val="00A024A7"/>
    <w:rsid w:val="00A02634"/>
    <w:rsid w:val="00A028DF"/>
    <w:rsid w:val="00A02D73"/>
    <w:rsid w:val="00A0323D"/>
    <w:rsid w:val="00A0362E"/>
    <w:rsid w:val="00A03882"/>
    <w:rsid w:val="00A03A22"/>
    <w:rsid w:val="00A04616"/>
    <w:rsid w:val="00A04634"/>
    <w:rsid w:val="00A0498A"/>
    <w:rsid w:val="00A04B0B"/>
    <w:rsid w:val="00A04DE8"/>
    <w:rsid w:val="00A04E7E"/>
    <w:rsid w:val="00A0536E"/>
    <w:rsid w:val="00A0556D"/>
    <w:rsid w:val="00A06119"/>
    <w:rsid w:val="00A06359"/>
    <w:rsid w:val="00A06D94"/>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66A"/>
    <w:rsid w:val="00A1601C"/>
    <w:rsid w:val="00A16471"/>
    <w:rsid w:val="00A165BF"/>
    <w:rsid w:val="00A16B70"/>
    <w:rsid w:val="00A17077"/>
    <w:rsid w:val="00A170EF"/>
    <w:rsid w:val="00A172E8"/>
    <w:rsid w:val="00A175B6"/>
    <w:rsid w:val="00A1798C"/>
    <w:rsid w:val="00A179FF"/>
    <w:rsid w:val="00A206C8"/>
    <w:rsid w:val="00A2074C"/>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82C"/>
    <w:rsid w:val="00A3294B"/>
    <w:rsid w:val="00A32BB7"/>
    <w:rsid w:val="00A33172"/>
    <w:rsid w:val="00A335E3"/>
    <w:rsid w:val="00A3365D"/>
    <w:rsid w:val="00A339D8"/>
    <w:rsid w:val="00A339F6"/>
    <w:rsid w:val="00A33A25"/>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D4A"/>
    <w:rsid w:val="00A37FCE"/>
    <w:rsid w:val="00A400BF"/>
    <w:rsid w:val="00A400F1"/>
    <w:rsid w:val="00A40137"/>
    <w:rsid w:val="00A402A2"/>
    <w:rsid w:val="00A4064C"/>
    <w:rsid w:val="00A420C8"/>
    <w:rsid w:val="00A42EB2"/>
    <w:rsid w:val="00A43157"/>
    <w:rsid w:val="00A4348E"/>
    <w:rsid w:val="00A4376F"/>
    <w:rsid w:val="00A43BBB"/>
    <w:rsid w:val="00A44729"/>
    <w:rsid w:val="00A44CAC"/>
    <w:rsid w:val="00A45295"/>
    <w:rsid w:val="00A45437"/>
    <w:rsid w:val="00A4549F"/>
    <w:rsid w:val="00A455C9"/>
    <w:rsid w:val="00A457FC"/>
    <w:rsid w:val="00A45913"/>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91"/>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67E3D"/>
    <w:rsid w:val="00A67E55"/>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D65"/>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A6"/>
    <w:rsid w:val="00A91DC1"/>
    <w:rsid w:val="00A91F9D"/>
    <w:rsid w:val="00A91FAF"/>
    <w:rsid w:val="00A922A2"/>
    <w:rsid w:val="00A9327B"/>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A51"/>
    <w:rsid w:val="00AA0DF1"/>
    <w:rsid w:val="00AA0ECE"/>
    <w:rsid w:val="00AA0FCE"/>
    <w:rsid w:val="00AA12F6"/>
    <w:rsid w:val="00AA1596"/>
    <w:rsid w:val="00AA15BE"/>
    <w:rsid w:val="00AA1626"/>
    <w:rsid w:val="00AA1631"/>
    <w:rsid w:val="00AA172A"/>
    <w:rsid w:val="00AA1C25"/>
    <w:rsid w:val="00AA200D"/>
    <w:rsid w:val="00AA2111"/>
    <w:rsid w:val="00AA26E3"/>
    <w:rsid w:val="00AA27BD"/>
    <w:rsid w:val="00AA2AC8"/>
    <w:rsid w:val="00AA31EE"/>
    <w:rsid w:val="00AA354F"/>
    <w:rsid w:val="00AA3842"/>
    <w:rsid w:val="00AA3DB7"/>
    <w:rsid w:val="00AA40AB"/>
    <w:rsid w:val="00AA4137"/>
    <w:rsid w:val="00AA47FF"/>
    <w:rsid w:val="00AA4B92"/>
    <w:rsid w:val="00AA4F18"/>
    <w:rsid w:val="00AA505A"/>
    <w:rsid w:val="00AA51F5"/>
    <w:rsid w:val="00AA59BE"/>
    <w:rsid w:val="00AA5CB9"/>
    <w:rsid w:val="00AA5D68"/>
    <w:rsid w:val="00AA5E3B"/>
    <w:rsid w:val="00AA601F"/>
    <w:rsid w:val="00AA62FD"/>
    <w:rsid w:val="00AA631A"/>
    <w:rsid w:val="00AA6810"/>
    <w:rsid w:val="00AA68B4"/>
    <w:rsid w:val="00AA6938"/>
    <w:rsid w:val="00AA6A0E"/>
    <w:rsid w:val="00AA6F12"/>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85"/>
    <w:rsid w:val="00AC068F"/>
    <w:rsid w:val="00AC0705"/>
    <w:rsid w:val="00AC080D"/>
    <w:rsid w:val="00AC0D28"/>
    <w:rsid w:val="00AC0F3F"/>
    <w:rsid w:val="00AC109B"/>
    <w:rsid w:val="00AC1184"/>
    <w:rsid w:val="00AC12BC"/>
    <w:rsid w:val="00AC194E"/>
    <w:rsid w:val="00AC1E35"/>
    <w:rsid w:val="00AC22FA"/>
    <w:rsid w:val="00AC268E"/>
    <w:rsid w:val="00AC2EC3"/>
    <w:rsid w:val="00AC32FC"/>
    <w:rsid w:val="00AC3E0A"/>
    <w:rsid w:val="00AC44FC"/>
    <w:rsid w:val="00AC4903"/>
    <w:rsid w:val="00AC5243"/>
    <w:rsid w:val="00AC5548"/>
    <w:rsid w:val="00AC5C62"/>
    <w:rsid w:val="00AC63D7"/>
    <w:rsid w:val="00AC67A6"/>
    <w:rsid w:val="00AC6B0F"/>
    <w:rsid w:val="00AC71DB"/>
    <w:rsid w:val="00AC74DA"/>
    <w:rsid w:val="00AC7A2B"/>
    <w:rsid w:val="00AC7C25"/>
    <w:rsid w:val="00AC7C89"/>
    <w:rsid w:val="00AC7E5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08"/>
    <w:rsid w:val="00AD7E64"/>
    <w:rsid w:val="00AD7F31"/>
    <w:rsid w:val="00AE004E"/>
    <w:rsid w:val="00AE0052"/>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89E"/>
    <w:rsid w:val="00AE5998"/>
    <w:rsid w:val="00AE59EC"/>
    <w:rsid w:val="00AE5C5F"/>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218"/>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651"/>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95C"/>
    <w:rsid w:val="00B12FCC"/>
    <w:rsid w:val="00B13372"/>
    <w:rsid w:val="00B13D74"/>
    <w:rsid w:val="00B14543"/>
    <w:rsid w:val="00B1473A"/>
    <w:rsid w:val="00B14802"/>
    <w:rsid w:val="00B14860"/>
    <w:rsid w:val="00B14C64"/>
    <w:rsid w:val="00B14D92"/>
    <w:rsid w:val="00B156A9"/>
    <w:rsid w:val="00B15AF9"/>
    <w:rsid w:val="00B15D22"/>
    <w:rsid w:val="00B15E4E"/>
    <w:rsid w:val="00B15F83"/>
    <w:rsid w:val="00B160FF"/>
    <w:rsid w:val="00B16322"/>
    <w:rsid w:val="00B165D9"/>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52A"/>
    <w:rsid w:val="00B23619"/>
    <w:rsid w:val="00B236FF"/>
    <w:rsid w:val="00B239DD"/>
    <w:rsid w:val="00B23AF4"/>
    <w:rsid w:val="00B23C15"/>
    <w:rsid w:val="00B23C47"/>
    <w:rsid w:val="00B24737"/>
    <w:rsid w:val="00B247EE"/>
    <w:rsid w:val="00B24F0F"/>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893"/>
    <w:rsid w:val="00B30B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E2F"/>
    <w:rsid w:val="00B33F16"/>
    <w:rsid w:val="00B340AA"/>
    <w:rsid w:val="00B3429F"/>
    <w:rsid w:val="00B3465D"/>
    <w:rsid w:val="00B34A9F"/>
    <w:rsid w:val="00B34B80"/>
    <w:rsid w:val="00B3597E"/>
    <w:rsid w:val="00B35C82"/>
    <w:rsid w:val="00B35CDA"/>
    <w:rsid w:val="00B35D87"/>
    <w:rsid w:val="00B360A9"/>
    <w:rsid w:val="00B36179"/>
    <w:rsid w:val="00B36294"/>
    <w:rsid w:val="00B36664"/>
    <w:rsid w:val="00B36F3A"/>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440"/>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4AA"/>
    <w:rsid w:val="00B505EB"/>
    <w:rsid w:val="00B50B58"/>
    <w:rsid w:val="00B50EB7"/>
    <w:rsid w:val="00B511CE"/>
    <w:rsid w:val="00B51542"/>
    <w:rsid w:val="00B5168C"/>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68A"/>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190"/>
    <w:rsid w:val="00B603D5"/>
    <w:rsid w:val="00B60BE1"/>
    <w:rsid w:val="00B611C5"/>
    <w:rsid w:val="00B61564"/>
    <w:rsid w:val="00B615A4"/>
    <w:rsid w:val="00B61616"/>
    <w:rsid w:val="00B61688"/>
    <w:rsid w:val="00B616DC"/>
    <w:rsid w:val="00B61843"/>
    <w:rsid w:val="00B61A1C"/>
    <w:rsid w:val="00B61BE2"/>
    <w:rsid w:val="00B61FD7"/>
    <w:rsid w:val="00B6206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3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2018"/>
    <w:rsid w:val="00B725C2"/>
    <w:rsid w:val="00B72660"/>
    <w:rsid w:val="00B72E8A"/>
    <w:rsid w:val="00B73671"/>
    <w:rsid w:val="00B73808"/>
    <w:rsid w:val="00B738EC"/>
    <w:rsid w:val="00B7408D"/>
    <w:rsid w:val="00B74163"/>
    <w:rsid w:val="00B7425A"/>
    <w:rsid w:val="00B7432E"/>
    <w:rsid w:val="00B746C6"/>
    <w:rsid w:val="00B7487E"/>
    <w:rsid w:val="00B74CAE"/>
    <w:rsid w:val="00B74E82"/>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CD7"/>
    <w:rsid w:val="00B81198"/>
    <w:rsid w:val="00B818F4"/>
    <w:rsid w:val="00B81934"/>
    <w:rsid w:val="00B81B9A"/>
    <w:rsid w:val="00B81BC9"/>
    <w:rsid w:val="00B81D54"/>
    <w:rsid w:val="00B81E52"/>
    <w:rsid w:val="00B82072"/>
    <w:rsid w:val="00B8222F"/>
    <w:rsid w:val="00B825B7"/>
    <w:rsid w:val="00B82615"/>
    <w:rsid w:val="00B82AA9"/>
    <w:rsid w:val="00B82AC3"/>
    <w:rsid w:val="00B82C3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115"/>
    <w:rsid w:val="00B87423"/>
    <w:rsid w:val="00B874B0"/>
    <w:rsid w:val="00B875C7"/>
    <w:rsid w:val="00B87990"/>
    <w:rsid w:val="00B87CC3"/>
    <w:rsid w:val="00B903A5"/>
    <w:rsid w:val="00B905C1"/>
    <w:rsid w:val="00B90D10"/>
    <w:rsid w:val="00B90FE5"/>
    <w:rsid w:val="00B9107B"/>
    <w:rsid w:val="00B919AD"/>
    <w:rsid w:val="00B91A2B"/>
    <w:rsid w:val="00B91DE3"/>
    <w:rsid w:val="00B92068"/>
    <w:rsid w:val="00B925DF"/>
    <w:rsid w:val="00B9290A"/>
    <w:rsid w:val="00B92EE1"/>
    <w:rsid w:val="00B92F0D"/>
    <w:rsid w:val="00B92F78"/>
    <w:rsid w:val="00B9305B"/>
    <w:rsid w:val="00B93204"/>
    <w:rsid w:val="00B93261"/>
    <w:rsid w:val="00B93421"/>
    <w:rsid w:val="00B939D1"/>
    <w:rsid w:val="00B93A11"/>
    <w:rsid w:val="00B93A67"/>
    <w:rsid w:val="00B93BFD"/>
    <w:rsid w:val="00B93D2E"/>
    <w:rsid w:val="00B93FBF"/>
    <w:rsid w:val="00B942E1"/>
    <w:rsid w:val="00B9448C"/>
    <w:rsid w:val="00B94A2F"/>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3DD"/>
    <w:rsid w:val="00BA4A4F"/>
    <w:rsid w:val="00BA4BFA"/>
    <w:rsid w:val="00BA5376"/>
    <w:rsid w:val="00BA5462"/>
    <w:rsid w:val="00BA5499"/>
    <w:rsid w:val="00BA558C"/>
    <w:rsid w:val="00BA6553"/>
    <w:rsid w:val="00BA66E4"/>
    <w:rsid w:val="00BA6CA0"/>
    <w:rsid w:val="00BA6E34"/>
    <w:rsid w:val="00BA6EF6"/>
    <w:rsid w:val="00BA7241"/>
    <w:rsid w:val="00BA734F"/>
    <w:rsid w:val="00BA74DE"/>
    <w:rsid w:val="00BA7D43"/>
    <w:rsid w:val="00BB05DF"/>
    <w:rsid w:val="00BB0684"/>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D9B"/>
    <w:rsid w:val="00BD3E2F"/>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2D7"/>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8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91B"/>
    <w:rsid w:val="00C12A5B"/>
    <w:rsid w:val="00C12B4B"/>
    <w:rsid w:val="00C12BC1"/>
    <w:rsid w:val="00C12C50"/>
    <w:rsid w:val="00C136D6"/>
    <w:rsid w:val="00C138E2"/>
    <w:rsid w:val="00C139E3"/>
    <w:rsid w:val="00C13BDA"/>
    <w:rsid w:val="00C13D73"/>
    <w:rsid w:val="00C13DE7"/>
    <w:rsid w:val="00C13FFD"/>
    <w:rsid w:val="00C14055"/>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1F1"/>
    <w:rsid w:val="00C21673"/>
    <w:rsid w:val="00C216C8"/>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F93"/>
    <w:rsid w:val="00C40FFA"/>
    <w:rsid w:val="00C4101B"/>
    <w:rsid w:val="00C411AF"/>
    <w:rsid w:val="00C4138D"/>
    <w:rsid w:val="00C41621"/>
    <w:rsid w:val="00C416CB"/>
    <w:rsid w:val="00C4179A"/>
    <w:rsid w:val="00C41E3A"/>
    <w:rsid w:val="00C42031"/>
    <w:rsid w:val="00C4221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EB5"/>
    <w:rsid w:val="00C47F38"/>
    <w:rsid w:val="00C50242"/>
    <w:rsid w:val="00C5034D"/>
    <w:rsid w:val="00C5050E"/>
    <w:rsid w:val="00C50DF6"/>
    <w:rsid w:val="00C50E07"/>
    <w:rsid w:val="00C50E99"/>
    <w:rsid w:val="00C50F04"/>
    <w:rsid w:val="00C51148"/>
    <w:rsid w:val="00C5181A"/>
    <w:rsid w:val="00C51A82"/>
    <w:rsid w:val="00C51BDF"/>
    <w:rsid w:val="00C51FED"/>
    <w:rsid w:val="00C52023"/>
    <w:rsid w:val="00C52261"/>
    <w:rsid w:val="00C52285"/>
    <w:rsid w:val="00C523F9"/>
    <w:rsid w:val="00C526C1"/>
    <w:rsid w:val="00C526C4"/>
    <w:rsid w:val="00C52744"/>
    <w:rsid w:val="00C528EB"/>
    <w:rsid w:val="00C52EAF"/>
    <w:rsid w:val="00C534B5"/>
    <w:rsid w:val="00C536BF"/>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BC9"/>
    <w:rsid w:val="00C57C90"/>
    <w:rsid w:val="00C57CB2"/>
    <w:rsid w:val="00C57D8E"/>
    <w:rsid w:val="00C57F54"/>
    <w:rsid w:val="00C609E5"/>
    <w:rsid w:val="00C60B3C"/>
    <w:rsid w:val="00C60C69"/>
    <w:rsid w:val="00C60D26"/>
    <w:rsid w:val="00C60E3E"/>
    <w:rsid w:val="00C61032"/>
    <w:rsid w:val="00C621BE"/>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F91"/>
    <w:rsid w:val="00C7324F"/>
    <w:rsid w:val="00C735D1"/>
    <w:rsid w:val="00C7364D"/>
    <w:rsid w:val="00C74A5A"/>
    <w:rsid w:val="00C74CCF"/>
    <w:rsid w:val="00C74D37"/>
    <w:rsid w:val="00C750CF"/>
    <w:rsid w:val="00C751FE"/>
    <w:rsid w:val="00C75539"/>
    <w:rsid w:val="00C75812"/>
    <w:rsid w:val="00C75A6B"/>
    <w:rsid w:val="00C75F26"/>
    <w:rsid w:val="00C7615D"/>
    <w:rsid w:val="00C763B6"/>
    <w:rsid w:val="00C763BE"/>
    <w:rsid w:val="00C7644F"/>
    <w:rsid w:val="00C765A0"/>
    <w:rsid w:val="00C768F6"/>
    <w:rsid w:val="00C76A1F"/>
    <w:rsid w:val="00C77A1D"/>
    <w:rsid w:val="00C77C58"/>
    <w:rsid w:val="00C80073"/>
    <w:rsid w:val="00C801EA"/>
    <w:rsid w:val="00C807ED"/>
    <w:rsid w:val="00C80C69"/>
    <w:rsid w:val="00C80DEA"/>
    <w:rsid w:val="00C8103F"/>
    <w:rsid w:val="00C8132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63"/>
    <w:rsid w:val="00CA02A1"/>
    <w:rsid w:val="00CA0532"/>
    <w:rsid w:val="00CA0B09"/>
    <w:rsid w:val="00CA0BA2"/>
    <w:rsid w:val="00CA133C"/>
    <w:rsid w:val="00CA156B"/>
    <w:rsid w:val="00CA1A11"/>
    <w:rsid w:val="00CA1B18"/>
    <w:rsid w:val="00CA1ED1"/>
    <w:rsid w:val="00CA2241"/>
    <w:rsid w:val="00CA2285"/>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12"/>
    <w:rsid w:val="00CA59DD"/>
    <w:rsid w:val="00CA5C62"/>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D2A"/>
    <w:rsid w:val="00CB2FFA"/>
    <w:rsid w:val="00CB348C"/>
    <w:rsid w:val="00CB3852"/>
    <w:rsid w:val="00CB39A5"/>
    <w:rsid w:val="00CB3D7D"/>
    <w:rsid w:val="00CB3ED9"/>
    <w:rsid w:val="00CB4695"/>
    <w:rsid w:val="00CB4729"/>
    <w:rsid w:val="00CB4A33"/>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913"/>
    <w:rsid w:val="00CC0B8A"/>
    <w:rsid w:val="00CC0C4A"/>
    <w:rsid w:val="00CC131D"/>
    <w:rsid w:val="00CC17F0"/>
    <w:rsid w:val="00CC1853"/>
    <w:rsid w:val="00CC1A34"/>
    <w:rsid w:val="00CC1FAE"/>
    <w:rsid w:val="00CC237C"/>
    <w:rsid w:val="00CC24BB"/>
    <w:rsid w:val="00CC29EF"/>
    <w:rsid w:val="00CC2A9A"/>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5075"/>
    <w:rsid w:val="00CC50C1"/>
    <w:rsid w:val="00CC5439"/>
    <w:rsid w:val="00CC55AF"/>
    <w:rsid w:val="00CC567B"/>
    <w:rsid w:val="00CC5CCF"/>
    <w:rsid w:val="00CC6D10"/>
    <w:rsid w:val="00CC6D68"/>
    <w:rsid w:val="00CC6E22"/>
    <w:rsid w:val="00CC6F87"/>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980"/>
    <w:rsid w:val="00CD6B54"/>
    <w:rsid w:val="00CD6E3D"/>
    <w:rsid w:val="00CD71AB"/>
    <w:rsid w:val="00CD746A"/>
    <w:rsid w:val="00CD7567"/>
    <w:rsid w:val="00CD77F2"/>
    <w:rsid w:val="00CE0109"/>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CE"/>
    <w:rsid w:val="00CF4AA6"/>
    <w:rsid w:val="00CF4ED7"/>
    <w:rsid w:val="00CF5263"/>
    <w:rsid w:val="00CF60B5"/>
    <w:rsid w:val="00CF611C"/>
    <w:rsid w:val="00CF6265"/>
    <w:rsid w:val="00CF6C71"/>
    <w:rsid w:val="00CF7076"/>
    <w:rsid w:val="00CF731D"/>
    <w:rsid w:val="00CF774C"/>
    <w:rsid w:val="00CF7B78"/>
    <w:rsid w:val="00CF7BEB"/>
    <w:rsid w:val="00D004FA"/>
    <w:rsid w:val="00D00636"/>
    <w:rsid w:val="00D006BB"/>
    <w:rsid w:val="00D007AE"/>
    <w:rsid w:val="00D00A57"/>
    <w:rsid w:val="00D010D8"/>
    <w:rsid w:val="00D01210"/>
    <w:rsid w:val="00D012D7"/>
    <w:rsid w:val="00D014EF"/>
    <w:rsid w:val="00D0156C"/>
    <w:rsid w:val="00D01B21"/>
    <w:rsid w:val="00D01E2F"/>
    <w:rsid w:val="00D0216D"/>
    <w:rsid w:val="00D02580"/>
    <w:rsid w:val="00D0285F"/>
    <w:rsid w:val="00D02AB3"/>
    <w:rsid w:val="00D02F03"/>
    <w:rsid w:val="00D02FE8"/>
    <w:rsid w:val="00D03000"/>
    <w:rsid w:val="00D03102"/>
    <w:rsid w:val="00D0319B"/>
    <w:rsid w:val="00D03312"/>
    <w:rsid w:val="00D03356"/>
    <w:rsid w:val="00D03534"/>
    <w:rsid w:val="00D035D4"/>
    <w:rsid w:val="00D03727"/>
    <w:rsid w:val="00D0378A"/>
    <w:rsid w:val="00D03C18"/>
    <w:rsid w:val="00D03EFA"/>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3F1"/>
    <w:rsid w:val="00D2425F"/>
    <w:rsid w:val="00D24628"/>
    <w:rsid w:val="00D2490B"/>
    <w:rsid w:val="00D24B4C"/>
    <w:rsid w:val="00D24C4E"/>
    <w:rsid w:val="00D24E25"/>
    <w:rsid w:val="00D25075"/>
    <w:rsid w:val="00D256F8"/>
    <w:rsid w:val="00D2580C"/>
    <w:rsid w:val="00D25BDA"/>
    <w:rsid w:val="00D25FA9"/>
    <w:rsid w:val="00D26142"/>
    <w:rsid w:val="00D264AD"/>
    <w:rsid w:val="00D2685C"/>
    <w:rsid w:val="00D26A22"/>
    <w:rsid w:val="00D26A3B"/>
    <w:rsid w:val="00D26E6F"/>
    <w:rsid w:val="00D27093"/>
    <w:rsid w:val="00D27405"/>
    <w:rsid w:val="00D2749D"/>
    <w:rsid w:val="00D27AB2"/>
    <w:rsid w:val="00D27B70"/>
    <w:rsid w:val="00D27F7D"/>
    <w:rsid w:val="00D302FD"/>
    <w:rsid w:val="00D30326"/>
    <w:rsid w:val="00D3038A"/>
    <w:rsid w:val="00D30436"/>
    <w:rsid w:val="00D306D3"/>
    <w:rsid w:val="00D3098D"/>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D4D"/>
    <w:rsid w:val="00D342C2"/>
    <w:rsid w:val="00D34A0B"/>
    <w:rsid w:val="00D34B06"/>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E85"/>
    <w:rsid w:val="00D47074"/>
    <w:rsid w:val="00D47290"/>
    <w:rsid w:val="00D47353"/>
    <w:rsid w:val="00D4759C"/>
    <w:rsid w:val="00D47627"/>
    <w:rsid w:val="00D47DD0"/>
    <w:rsid w:val="00D50069"/>
    <w:rsid w:val="00D50183"/>
    <w:rsid w:val="00D507E5"/>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DE"/>
    <w:rsid w:val="00D53E69"/>
    <w:rsid w:val="00D5416A"/>
    <w:rsid w:val="00D54202"/>
    <w:rsid w:val="00D54255"/>
    <w:rsid w:val="00D548F1"/>
    <w:rsid w:val="00D54F0E"/>
    <w:rsid w:val="00D54F9F"/>
    <w:rsid w:val="00D55072"/>
    <w:rsid w:val="00D551B5"/>
    <w:rsid w:val="00D5538B"/>
    <w:rsid w:val="00D5589A"/>
    <w:rsid w:val="00D55AAC"/>
    <w:rsid w:val="00D55D88"/>
    <w:rsid w:val="00D55DB5"/>
    <w:rsid w:val="00D563AE"/>
    <w:rsid w:val="00D56CC3"/>
    <w:rsid w:val="00D56DB2"/>
    <w:rsid w:val="00D56DDB"/>
    <w:rsid w:val="00D571E4"/>
    <w:rsid w:val="00D5747F"/>
    <w:rsid w:val="00D57495"/>
    <w:rsid w:val="00D574FA"/>
    <w:rsid w:val="00D60463"/>
    <w:rsid w:val="00D60C8D"/>
    <w:rsid w:val="00D60F44"/>
    <w:rsid w:val="00D61018"/>
    <w:rsid w:val="00D61341"/>
    <w:rsid w:val="00D61374"/>
    <w:rsid w:val="00D6168A"/>
    <w:rsid w:val="00D616A5"/>
    <w:rsid w:val="00D61983"/>
    <w:rsid w:val="00D61EF8"/>
    <w:rsid w:val="00D61FF0"/>
    <w:rsid w:val="00D6211D"/>
    <w:rsid w:val="00D626CD"/>
    <w:rsid w:val="00D627B3"/>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6F7"/>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7BC"/>
    <w:rsid w:val="00D9683C"/>
    <w:rsid w:val="00D96ECB"/>
    <w:rsid w:val="00D96FB7"/>
    <w:rsid w:val="00D97635"/>
    <w:rsid w:val="00D97771"/>
    <w:rsid w:val="00D97884"/>
    <w:rsid w:val="00D97BEB"/>
    <w:rsid w:val="00D97E40"/>
    <w:rsid w:val="00DA03C3"/>
    <w:rsid w:val="00DA03DF"/>
    <w:rsid w:val="00DA082E"/>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615D"/>
    <w:rsid w:val="00DA6494"/>
    <w:rsid w:val="00DA6598"/>
    <w:rsid w:val="00DA67D9"/>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EEC"/>
    <w:rsid w:val="00DB11F8"/>
    <w:rsid w:val="00DB18F8"/>
    <w:rsid w:val="00DB19F8"/>
    <w:rsid w:val="00DB1BD5"/>
    <w:rsid w:val="00DB1F08"/>
    <w:rsid w:val="00DB1F2A"/>
    <w:rsid w:val="00DB200C"/>
    <w:rsid w:val="00DB2034"/>
    <w:rsid w:val="00DB297F"/>
    <w:rsid w:val="00DB2A77"/>
    <w:rsid w:val="00DB2D1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33D"/>
    <w:rsid w:val="00DB5484"/>
    <w:rsid w:val="00DB56E3"/>
    <w:rsid w:val="00DB5BE8"/>
    <w:rsid w:val="00DB640E"/>
    <w:rsid w:val="00DB662E"/>
    <w:rsid w:val="00DB6795"/>
    <w:rsid w:val="00DB6ACD"/>
    <w:rsid w:val="00DB6D22"/>
    <w:rsid w:val="00DB6D4E"/>
    <w:rsid w:val="00DB6F41"/>
    <w:rsid w:val="00DB701B"/>
    <w:rsid w:val="00DB74CA"/>
    <w:rsid w:val="00DB7FD6"/>
    <w:rsid w:val="00DC1327"/>
    <w:rsid w:val="00DC1350"/>
    <w:rsid w:val="00DC1356"/>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8E"/>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6D5B"/>
    <w:rsid w:val="00DC71F2"/>
    <w:rsid w:val="00DC73D7"/>
    <w:rsid w:val="00DC78FF"/>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E09"/>
    <w:rsid w:val="00DE042F"/>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63D"/>
    <w:rsid w:val="00DE4C02"/>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8ED"/>
    <w:rsid w:val="00DF78FA"/>
    <w:rsid w:val="00DF7CF3"/>
    <w:rsid w:val="00DF7F13"/>
    <w:rsid w:val="00E002C3"/>
    <w:rsid w:val="00E002F1"/>
    <w:rsid w:val="00E0082C"/>
    <w:rsid w:val="00E00F5D"/>
    <w:rsid w:val="00E01359"/>
    <w:rsid w:val="00E013B0"/>
    <w:rsid w:val="00E015EC"/>
    <w:rsid w:val="00E0167F"/>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32E"/>
    <w:rsid w:val="00E10A1C"/>
    <w:rsid w:val="00E10DB2"/>
    <w:rsid w:val="00E11654"/>
    <w:rsid w:val="00E11C29"/>
    <w:rsid w:val="00E12CBA"/>
    <w:rsid w:val="00E13A42"/>
    <w:rsid w:val="00E14028"/>
    <w:rsid w:val="00E14A7E"/>
    <w:rsid w:val="00E14BFA"/>
    <w:rsid w:val="00E14C80"/>
    <w:rsid w:val="00E14E67"/>
    <w:rsid w:val="00E1504F"/>
    <w:rsid w:val="00E151E1"/>
    <w:rsid w:val="00E153A6"/>
    <w:rsid w:val="00E158CD"/>
    <w:rsid w:val="00E15CC0"/>
    <w:rsid w:val="00E163D4"/>
    <w:rsid w:val="00E16ACC"/>
    <w:rsid w:val="00E16DBC"/>
    <w:rsid w:val="00E17572"/>
    <w:rsid w:val="00E17619"/>
    <w:rsid w:val="00E17805"/>
    <w:rsid w:val="00E201B1"/>
    <w:rsid w:val="00E202CC"/>
    <w:rsid w:val="00E20AAA"/>
    <w:rsid w:val="00E20D9B"/>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99"/>
    <w:rsid w:val="00E23FB7"/>
    <w:rsid w:val="00E2463F"/>
    <w:rsid w:val="00E24A27"/>
    <w:rsid w:val="00E24DE1"/>
    <w:rsid w:val="00E25626"/>
    <w:rsid w:val="00E25911"/>
    <w:rsid w:val="00E25C31"/>
    <w:rsid w:val="00E25CFA"/>
    <w:rsid w:val="00E25F89"/>
    <w:rsid w:val="00E26080"/>
    <w:rsid w:val="00E26597"/>
    <w:rsid w:val="00E26637"/>
    <w:rsid w:val="00E2699F"/>
    <w:rsid w:val="00E26F43"/>
    <w:rsid w:val="00E273CB"/>
    <w:rsid w:val="00E2745B"/>
    <w:rsid w:val="00E27F60"/>
    <w:rsid w:val="00E27F85"/>
    <w:rsid w:val="00E30022"/>
    <w:rsid w:val="00E30719"/>
    <w:rsid w:val="00E30E5A"/>
    <w:rsid w:val="00E30EBD"/>
    <w:rsid w:val="00E31107"/>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B23"/>
    <w:rsid w:val="00E35C7D"/>
    <w:rsid w:val="00E36081"/>
    <w:rsid w:val="00E361B8"/>
    <w:rsid w:val="00E36200"/>
    <w:rsid w:val="00E365B2"/>
    <w:rsid w:val="00E36656"/>
    <w:rsid w:val="00E36707"/>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4B9"/>
    <w:rsid w:val="00E5351B"/>
    <w:rsid w:val="00E53941"/>
    <w:rsid w:val="00E53AC6"/>
    <w:rsid w:val="00E53BDC"/>
    <w:rsid w:val="00E53CAC"/>
    <w:rsid w:val="00E53FA9"/>
    <w:rsid w:val="00E5414C"/>
    <w:rsid w:val="00E54265"/>
    <w:rsid w:val="00E547B3"/>
    <w:rsid w:val="00E5490B"/>
    <w:rsid w:val="00E54B68"/>
    <w:rsid w:val="00E54C33"/>
    <w:rsid w:val="00E54FFF"/>
    <w:rsid w:val="00E5577C"/>
    <w:rsid w:val="00E55A4B"/>
    <w:rsid w:val="00E5604D"/>
    <w:rsid w:val="00E564E4"/>
    <w:rsid w:val="00E5680D"/>
    <w:rsid w:val="00E56DD6"/>
    <w:rsid w:val="00E5716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2F82"/>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6D10"/>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1E9C"/>
    <w:rsid w:val="00E72738"/>
    <w:rsid w:val="00E72C01"/>
    <w:rsid w:val="00E72D80"/>
    <w:rsid w:val="00E72F24"/>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A9A"/>
    <w:rsid w:val="00E77296"/>
    <w:rsid w:val="00E772A3"/>
    <w:rsid w:val="00E77571"/>
    <w:rsid w:val="00E77690"/>
    <w:rsid w:val="00E777A5"/>
    <w:rsid w:val="00E77848"/>
    <w:rsid w:val="00E77B80"/>
    <w:rsid w:val="00E77EFD"/>
    <w:rsid w:val="00E80514"/>
    <w:rsid w:val="00E8056A"/>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A33"/>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09"/>
    <w:rsid w:val="00E93043"/>
    <w:rsid w:val="00E93204"/>
    <w:rsid w:val="00E9381A"/>
    <w:rsid w:val="00E93948"/>
    <w:rsid w:val="00E93B91"/>
    <w:rsid w:val="00E93C5B"/>
    <w:rsid w:val="00E9431E"/>
    <w:rsid w:val="00E94557"/>
    <w:rsid w:val="00E947A6"/>
    <w:rsid w:val="00E94BFA"/>
    <w:rsid w:val="00E951F8"/>
    <w:rsid w:val="00E957E3"/>
    <w:rsid w:val="00E95BA6"/>
    <w:rsid w:val="00E95BEF"/>
    <w:rsid w:val="00E96452"/>
    <w:rsid w:val="00E966DB"/>
    <w:rsid w:val="00E96C3C"/>
    <w:rsid w:val="00E971A3"/>
    <w:rsid w:val="00E974AD"/>
    <w:rsid w:val="00E97648"/>
    <w:rsid w:val="00E97775"/>
    <w:rsid w:val="00EA0110"/>
    <w:rsid w:val="00EA02E6"/>
    <w:rsid w:val="00EA0E4A"/>
    <w:rsid w:val="00EA105E"/>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61"/>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720"/>
    <w:rsid w:val="00EB1B27"/>
    <w:rsid w:val="00EB1BDA"/>
    <w:rsid w:val="00EB1CCD"/>
    <w:rsid w:val="00EB1DA8"/>
    <w:rsid w:val="00EB268B"/>
    <w:rsid w:val="00EB2703"/>
    <w:rsid w:val="00EB299A"/>
    <w:rsid w:val="00EB2ABA"/>
    <w:rsid w:val="00EB2B53"/>
    <w:rsid w:val="00EB2CF1"/>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1E4"/>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D80"/>
    <w:rsid w:val="00EC2DF9"/>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D7D"/>
    <w:rsid w:val="00ED1FC4"/>
    <w:rsid w:val="00ED27CA"/>
    <w:rsid w:val="00ED286F"/>
    <w:rsid w:val="00ED2AFE"/>
    <w:rsid w:val="00ED2E52"/>
    <w:rsid w:val="00ED2EEE"/>
    <w:rsid w:val="00ED2F7B"/>
    <w:rsid w:val="00ED3024"/>
    <w:rsid w:val="00ED3E70"/>
    <w:rsid w:val="00ED3F7B"/>
    <w:rsid w:val="00ED445A"/>
    <w:rsid w:val="00ED46A8"/>
    <w:rsid w:val="00ED482B"/>
    <w:rsid w:val="00ED57AA"/>
    <w:rsid w:val="00ED57D7"/>
    <w:rsid w:val="00ED5C50"/>
    <w:rsid w:val="00ED5C55"/>
    <w:rsid w:val="00ED5E1F"/>
    <w:rsid w:val="00ED5FE4"/>
    <w:rsid w:val="00ED6498"/>
    <w:rsid w:val="00ED65DB"/>
    <w:rsid w:val="00ED6CCE"/>
    <w:rsid w:val="00ED6CFA"/>
    <w:rsid w:val="00ED6FF5"/>
    <w:rsid w:val="00ED7164"/>
    <w:rsid w:val="00ED71C5"/>
    <w:rsid w:val="00ED770B"/>
    <w:rsid w:val="00ED7E23"/>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3D"/>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73"/>
    <w:rsid w:val="00EF60B7"/>
    <w:rsid w:val="00EF6289"/>
    <w:rsid w:val="00EF63D1"/>
    <w:rsid w:val="00EF6507"/>
    <w:rsid w:val="00EF6513"/>
    <w:rsid w:val="00EF6683"/>
    <w:rsid w:val="00EF69A9"/>
    <w:rsid w:val="00EF6C31"/>
    <w:rsid w:val="00EF7002"/>
    <w:rsid w:val="00EF758A"/>
    <w:rsid w:val="00EF769B"/>
    <w:rsid w:val="00EF788F"/>
    <w:rsid w:val="00EF7C54"/>
    <w:rsid w:val="00EF7D1E"/>
    <w:rsid w:val="00F0009F"/>
    <w:rsid w:val="00F000A0"/>
    <w:rsid w:val="00F009DE"/>
    <w:rsid w:val="00F0102B"/>
    <w:rsid w:val="00F0136C"/>
    <w:rsid w:val="00F0169A"/>
    <w:rsid w:val="00F0172B"/>
    <w:rsid w:val="00F01B42"/>
    <w:rsid w:val="00F01CA8"/>
    <w:rsid w:val="00F0224B"/>
    <w:rsid w:val="00F0237D"/>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9C8"/>
    <w:rsid w:val="00F07DE6"/>
    <w:rsid w:val="00F10377"/>
    <w:rsid w:val="00F10525"/>
    <w:rsid w:val="00F1056C"/>
    <w:rsid w:val="00F107F1"/>
    <w:rsid w:val="00F1093F"/>
    <w:rsid w:val="00F10E29"/>
    <w:rsid w:val="00F10FC1"/>
    <w:rsid w:val="00F110B9"/>
    <w:rsid w:val="00F112FD"/>
    <w:rsid w:val="00F11874"/>
    <w:rsid w:val="00F12421"/>
    <w:rsid w:val="00F1285A"/>
    <w:rsid w:val="00F128B5"/>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250A"/>
    <w:rsid w:val="00F229A0"/>
    <w:rsid w:val="00F22D87"/>
    <w:rsid w:val="00F2380E"/>
    <w:rsid w:val="00F23A05"/>
    <w:rsid w:val="00F23AAF"/>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2D6"/>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A5A"/>
    <w:rsid w:val="00F36C5F"/>
    <w:rsid w:val="00F36E8C"/>
    <w:rsid w:val="00F371D6"/>
    <w:rsid w:val="00F37259"/>
    <w:rsid w:val="00F37293"/>
    <w:rsid w:val="00F375D1"/>
    <w:rsid w:val="00F401A9"/>
    <w:rsid w:val="00F405A4"/>
    <w:rsid w:val="00F40F1D"/>
    <w:rsid w:val="00F4165F"/>
    <w:rsid w:val="00F41767"/>
    <w:rsid w:val="00F419C5"/>
    <w:rsid w:val="00F41B6A"/>
    <w:rsid w:val="00F41BAC"/>
    <w:rsid w:val="00F41F05"/>
    <w:rsid w:val="00F41FD2"/>
    <w:rsid w:val="00F420CB"/>
    <w:rsid w:val="00F42F0E"/>
    <w:rsid w:val="00F42F72"/>
    <w:rsid w:val="00F4302A"/>
    <w:rsid w:val="00F432A7"/>
    <w:rsid w:val="00F433BD"/>
    <w:rsid w:val="00F435B5"/>
    <w:rsid w:val="00F43960"/>
    <w:rsid w:val="00F43B91"/>
    <w:rsid w:val="00F43C29"/>
    <w:rsid w:val="00F43F0C"/>
    <w:rsid w:val="00F43F5C"/>
    <w:rsid w:val="00F44363"/>
    <w:rsid w:val="00F446DB"/>
    <w:rsid w:val="00F44921"/>
    <w:rsid w:val="00F44D32"/>
    <w:rsid w:val="00F44D95"/>
    <w:rsid w:val="00F44EC5"/>
    <w:rsid w:val="00F44EFB"/>
    <w:rsid w:val="00F45F46"/>
    <w:rsid w:val="00F45F9C"/>
    <w:rsid w:val="00F465A5"/>
    <w:rsid w:val="00F46B61"/>
    <w:rsid w:val="00F47271"/>
    <w:rsid w:val="00F47498"/>
    <w:rsid w:val="00F47FAB"/>
    <w:rsid w:val="00F5036E"/>
    <w:rsid w:val="00F503B0"/>
    <w:rsid w:val="00F505D9"/>
    <w:rsid w:val="00F508A9"/>
    <w:rsid w:val="00F512B2"/>
    <w:rsid w:val="00F513EF"/>
    <w:rsid w:val="00F5144F"/>
    <w:rsid w:val="00F51863"/>
    <w:rsid w:val="00F51A40"/>
    <w:rsid w:val="00F52506"/>
    <w:rsid w:val="00F5283D"/>
    <w:rsid w:val="00F52A01"/>
    <w:rsid w:val="00F52ABA"/>
    <w:rsid w:val="00F52AF1"/>
    <w:rsid w:val="00F52BC7"/>
    <w:rsid w:val="00F52BE0"/>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6FA8"/>
    <w:rsid w:val="00F57034"/>
    <w:rsid w:val="00F57860"/>
    <w:rsid w:val="00F57D76"/>
    <w:rsid w:val="00F60885"/>
    <w:rsid w:val="00F60BE9"/>
    <w:rsid w:val="00F61228"/>
    <w:rsid w:val="00F617AA"/>
    <w:rsid w:val="00F61A8D"/>
    <w:rsid w:val="00F61FD8"/>
    <w:rsid w:val="00F62267"/>
    <w:rsid w:val="00F62780"/>
    <w:rsid w:val="00F62A99"/>
    <w:rsid w:val="00F62DBF"/>
    <w:rsid w:val="00F6336D"/>
    <w:rsid w:val="00F637C8"/>
    <w:rsid w:val="00F63E88"/>
    <w:rsid w:val="00F641FC"/>
    <w:rsid w:val="00F647F7"/>
    <w:rsid w:val="00F64829"/>
    <w:rsid w:val="00F64EB0"/>
    <w:rsid w:val="00F64F4B"/>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43"/>
    <w:rsid w:val="00F82775"/>
    <w:rsid w:val="00F82D94"/>
    <w:rsid w:val="00F82EE9"/>
    <w:rsid w:val="00F83251"/>
    <w:rsid w:val="00F83313"/>
    <w:rsid w:val="00F83350"/>
    <w:rsid w:val="00F83829"/>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823"/>
    <w:rsid w:val="00F97908"/>
    <w:rsid w:val="00F97B43"/>
    <w:rsid w:val="00F97C93"/>
    <w:rsid w:val="00F97DFE"/>
    <w:rsid w:val="00F97E78"/>
    <w:rsid w:val="00FA07F8"/>
    <w:rsid w:val="00FA081B"/>
    <w:rsid w:val="00FA0848"/>
    <w:rsid w:val="00FA105C"/>
    <w:rsid w:val="00FA1168"/>
    <w:rsid w:val="00FA12D1"/>
    <w:rsid w:val="00FA132B"/>
    <w:rsid w:val="00FA144F"/>
    <w:rsid w:val="00FA1475"/>
    <w:rsid w:val="00FA148A"/>
    <w:rsid w:val="00FA168F"/>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2B2"/>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10"/>
    <w:rsid w:val="00FD17FA"/>
    <w:rsid w:val="00FD1A97"/>
    <w:rsid w:val="00FD20FD"/>
    <w:rsid w:val="00FD25E7"/>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59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1AE"/>
    <w:rsid w:val="00FE7390"/>
    <w:rsid w:val="00FE7549"/>
    <w:rsid w:val="00FE7BCC"/>
    <w:rsid w:val="00FE7C2F"/>
    <w:rsid w:val="00FE7E5D"/>
    <w:rsid w:val="00FF04F3"/>
    <w:rsid w:val="00FF0E6A"/>
    <w:rsid w:val="00FF1225"/>
    <w:rsid w:val="00FF126D"/>
    <w:rsid w:val="00FF131B"/>
    <w:rsid w:val="00FF1898"/>
    <w:rsid w:val="00FF1B0A"/>
    <w:rsid w:val="00FF1BAB"/>
    <w:rsid w:val="00FF2310"/>
    <w:rsid w:val="00FF29E7"/>
    <w:rsid w:val="00FF2AC5"/>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B74F170-EC90-43EB-85C1-47470231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512916083">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933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28F9A-94C7-4800-A95E-5783EC997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TotalTime>
  <Pages>4</Pages>
  <Words>1185</Words>
  <Characters>6756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43</cp:revision>
  <cp:lastPrinted>2015-03-27T14:25:00Z</cp:lastPrinted>
  <dcterms:created xsi:type="dcterms:W3CDTF">2022-08-12T10:30:00Z</dcterms:created>
  <dcterms:modified xsi:type="dcterms:W3CDTF">2022-09-30T10:10:00Z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